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1D5D5D" w:rsidRPr="001D5D5D" w:rsidRDefault="00CF57E1" w:rsidP="001D5D5D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1D5D5D" w:rsidRPr="001D5D5D">
        <w:tab/>
      </w:r>
      <w:r w:rsidR="001D5D5D" w:rsidRPr="001D5D5D">
        <w:tab/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ab/>
      </w:r>
      <w:r w:rsidRPr="001D5D5D">
        <w:tab/>
        <w:t>Должность</w:t>
      </w:r>
    </w:p>
    <w:p w:rsidR="001D5D5D" w:rsidRPr="001D5D5D" w:rsidRDefault="001D5D5D" w:rsidP="001D5D5D">
      <w:pPr>
        <w:ind w:left="5280"/>
        <w:jc w:val="right"/>
      </w:pPr>
      <w:r w:rsidRPr="001D5D5D">
        <w:t>Зам. председателя комиссии</w:t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 xml:space="preserve">                                                                                                                                                    </w:t>
      </w:r>
      <w:proofErr w:type="spellStart"/>
      <w:r w:rsidRPr="001D5D5D">
        <w:t>Кохась</w:t>
      </w:r>
      <w:proofErr w:type="spellEnd"/>
      <w:r w:rsidRPr="001D5D5D">
        <w:t xml:space="preserve"> Наталья Петровна</w:t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  <w:r w:rsidRPr="001D5D5D">
        <w:tab/>
      </w:r>
    </w:p>
    <w:p w:rsidR="001D5D5D" w:rsidRPr="001D5D5D" w:rsidRDefault="001D5D5D" w:rsidP="001D5D5D">
      <w:pPr>
        <w:tabs>
          <w:tab w:val="left" w:pos="567"/>
        </w:tabs>
        <w:jc w:val="right"/>
      </w:pPr>
      <w:r w:rsidRPr="001D5D5D">
        <w:t xml:space="preserve">                                                     </w:t>
      </w:r>
      <w:r w:rsidRPr="001D5D5D">
        <w:rPr>
          <w:iCs/>
        </w:rPr>
        <w:t>«</w:t>
      </w:r>
      <w:r w:rsidR="00A02D53">
        <w:rPr>
          <w:iCs/>
        </w:rPr>
        <w:t>12</w:t>
      </w:r>
      <w:r w:rsidRPr="001D5D5D">
        <w:rPr>
          <w:iCs/>
        </w:rPr>
        <w:t xml:space="preserve">» </w:t>
      </w:r>
      <w:r w:rsidR="00A02D53">
        <w:rPr>
          <w:iCs/>
        </w:rPr>
        <w:t>августа</w:t>
      </w:r>
      <w:r w:rsidRPr="001D5D5D">
        <w:rPr>
          <w:iCs/>
        </w:rPr>
        <w:t xml:space="preserve"> 2024 г.</w:t>
      </w:r>
    </w:p>
    <w:p w:rsidR="00CF57E1" w:rsidRPr="00C51FEE" w:rsidRDefault="00CF57E1" w:rsidP="001D5D5D">
      <w:pPr>
        <w:tabs>
          <w:tab w:val="left" w:pos="567"/>
        </w:tabs>
        <w:jc w:val="right"/>
      </w:pPr>
    </w:p>
    <w:p w:rsidR="00CF57E1" w:rsidRPr="001D5D5D" w:rsidRDefault="0055171E" w:rsidP="001D5D5D">
      <w:pPr>
        <w:pStyle w:val="1"/>
        <w:spacing w:before="120" w:line="240" w:lineRule="auto"/>
        <w:ind w:left="0"/>
        <w:jc w:val="center"/>
        <w:rPr>
          <w:b w:val="0"/>
          <w:color w:val="000000"/>
          <w:lang w:val="ru-RU"/>
        </w:rPr>
      </w:pPr>
      <w:r w:rsidRPr="001D5D5D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1D5D5D">
        <w:rPr>
          <w:rFonts w:ascii="Times New Roman" w:hAnsi="Times New Roman"/>
          <w:lang w:val="ru-RU"/>
        </w:rPr>
        <w:t>1</w:t>
      </w:r>
      <w:r w:rsidR="00A02D53">
        <w:rPr>
          <w:rFonts w:ascii="Times New Roman" w:hAnsi="Times New Roman"/>
          <w:lang w:val="ru-RU"/>
        </w:rPr>
        <w:t>3</w:t>
      </w:r>
      <w:r w:rsidR="001D5D5D">
        <w:rPr>
          <w:rFonts w:ascii="Times New Roman" w:hAnsi="Times New Roman"/>
          <w:lang w:val="ru-RU"/>
        </w:rPr>
        <w:t>-24</w:t>
      </w:r>
    </w:p>
    <w:p w:rsidR="001D5D5D" w:rsidRDefault="001D5D5D" w:rsidP="00CF57E1">
      <w:pPr>
        <w:jc w:val="right"/>
      </w:pPr>
    </w:p>
    <w:p w:rsidR="00CF57E1" w:rsidRDefault="00A02D53" w:rsidP="00CF57E1">
      <w:pPr>
        <w:jc w:val="right"/>
        <w:rPr>
          <w:iCs/>
          <w:color w:val="000000"/>
        </w:rPr>
      </w:pPr>
      <w:r>
        <w:t>12</w:t>
      </w:r>
      <w:r w:rsidR="00CF57E1" w:rsidRPr="001D5D5D">
        <w:t>.0</w:t>
      </w:r>
      <w:r>
        <w:t>8</w:t>
      </w:r>
      <w:r w:rsidR="00CF57E1" w:rsidRPr="001D5D5D">
        <w:t>.2024 0</w:t>
      </w:r>
      <w:r>
        <w:t>5</w:t>
      </w:r>
      <w:r w:rsidR="00CF57E1" w:rsidRPr="001D5D5D">
        <w:t>:</w:t>
      </w:r>
      <w:r>
        <w:t>11</w:t>
      </w:r>
      <w:r w:rsidR="00CF57E1" w:rsidRPr="001D5D5D">
        <w:t>:2</w:t>
      </w:r>
      <w:r>
        <w:t>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1D5D5D" w:rsidRPr="001D5D5D" w:rsidRDefault="001D5D5D" w:rsidP="001D5D5D">
      <w:pPr>
        <w:jc w:val="both"/>
        <w:rPr>
          <w:i/>
          <w:iCs/>
        </w:rPr>
      </w:pPr>
      <w:proofErr w:type="gramStart"/>
      <w:r w:rsidRPr="001D5D5D">
        <w:t>Открытый а</w:t>
      </w:r>
      <w:r w:rsidRPr="001D5D5D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1D5D5D">
        <w:rPr>
          <w:b/>
          <w:iCs/>
        </w:rPr>
        <w:t xml:space="preserve"> </w:t>
      </w:r>
      <w:r w:rsidRPr="001D5D5D">
        <w:rPr>
          <w:iCs/>
        </w:rPr>
        <w:t xml:space="preserve"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</w:t>
      </w:r>
      <w:proofErr w:type="spellStart"/>
      <w:r w:rsidRPr="001D5D5D">
        <w:rPr>
          <w:iCs/>
        </w:rPr>
        <w:t>Полысаевского</w:t>
      </w:r>
      <w:proofErr w:type="spellEnd"/>
      <w:r w:rsidRPr="001D5D5D">
        <w:rPr>
          <w:iCs/>
        </w:rPr>
        <w:t xml:space="preserve"> городского округа от 17.08.2023 № 946,</w:t>
      </w:r>
      <w:r w:rsidRPr="001D5D5D">
        <w:rPr>
          <w:bCs/>
          <w:color w:val="000000"/>
          <w:sz w:val="22"/>
          <w:szCs w:val="22"/>
        </w:rPr>
        <w:t xml:space="preserve"> </w:t>
      </w:r>
      <w:r w:rsidRPr="001D5D5D">
        <w:rPr>
          <w:bCs/>
          <w:iCs/>
        </w:rPr>
        <w:t xml:space="preserve">постановлением администрации </w:t>
      </w:r>
      <w:proofErr w:type="spellStart"/>
      <w:r w:rsidRPr="001D5D5D">
        <w:rPr>
          <w:bCs/>
          <w:iCs/>
        </w:rPr>
        <w:t>Полысаевского</w:t>
      </w:r>
      <w:proofErr w:type="spellEnd"/>
      <w:r w:rsidRPr="001D5D5D">
        <w:rPr>
          <w:bCs/>
          <w:iCs/>
        </w:rPr>
        <w:t xml:space="preserve"> городского округа от</w:t>
      </w:r>
      <w:r w:rsidRPr="001D5D5D">
        <w:rPr>
          <w:b/>
          <w:bCs/>
          <w:iCs/>
        </w:rPr>
        <w:t xml:space="preserve"> </w:t>
      </w:r>
      <w:r w:rsidR="00A02D53" w:rsidRPr="00A02D53">
        <w:rPr>
          <w:b/>
          <w:bCs/>
          <w:color w:val="000000"/>
        </w:rPr>
        <w:t>04.07.2024 № 776</w:t>
      </w:r>
      <w:r w:rsidR="00A02D53" w:rsidRPr="003370C9">
        <w:rPr>
          <w:b/>
          <w:bCs/>
          <w:color w:val="000000"/>
          <w:sz w:val="22"/>
          <w:szCs w:val="22"/>
        </w:rPr>
        <w:t xml:space="preserve"> </w:t>
      </w:r>
      <w:r w:rsidR="00A02D53" w:rsidRPr="003370C9">
        <w:rPr>
          <w:sz w:val="22"/>
          <w:szCs w:val="22"/>
        </w:rPr>
        <w:t xml:space="preserve"> </w:t>
      </w:r>
      <w:r w:rsidRPr="001D5D5D">
        <w:rPr>
          <w:iCs/>
        </w:rPr>
        <w:t>«Об организации и проведении аукциона по</w:t>
      </w:r>
      <w:proofErr w:type="gramEnd"/>
      <w:r w:rsidRPr="001D5D5D">
        <w:rPr>
          <w:iCs/>
        </w:rPr>
        <w:t xml:space="preserve">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 xml:space="preserve">Аукцион </w:t>
      </w:r>
      <w:proofErr w:type="gramStart"/>
      <w:r w:rsidRPr="00240FC3">
        <w:t>на право на</w:t>
      </w:r>
      <w:proofErr w:type="gramEnd"/>
      <w:r w:rsidRPr="00240FC3">
        <w:t xml:space="preserve"> заключение договора аренды земельного участка № 1</w:t>
      </w:r>
      <w:r w:rsidR="00A02D53">
        <w:t>3</w:t>
      </w:r>
      <w:r w:rsidRPr="00240FC3">
        <w:t>-24</w:t>
      </w:r>
    </w:p>
    <w:p w:rsidR="0078503B" w:rsidRDefault="0078503B" w:rsidP="0078503B">
      <w:pPr>
        <w:jc w:val="both"/>
      </w:pPr>
    </w:p>
    <w:p w:rsidR="0078503B" w:rsidRPr="001D5D5D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Комитет по управлению муниципальным имуществом </w:t>
      </w:r>
      <w:proofErr w:type="spellStart"/>
      <w:r w:rsidR="0078503B" w:rsidRPr="007F10E7">
        <w:t>Полысаевского</w:t>
      </w:r>
      <w:proofErr w:type="spellEnd"/>
      <w:r w:rsidR="0078503B" w:rsidRPr="007F10E7">
        <w:t xml:space="preserve">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  <w:proofErr w:type="gramEnd"/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bookmarkEnd w:id="0"/>
      <w:bookmarkEnd w:id="1"/>
      <w:bookmarkEnd w:id="2"/>
      <w:tr w:rsidR="00A02D5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53" w:rsidRDefault="00A02D53" w:rsidP="00B00BB5">
            <w:pPr>
              <w:jc w:val="both"/>
            </w:pPr>
            <w:r w:rsidRPr="005616CE">
              <w:t xml:space="preserve">№ </w:t>
            </w:r>
            <w:r>
              <w:t>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53" w:rsidRDefault="00A02D53" w:rsidP="00A02D53">
            <w:pPr>
              <w:jc w:val="center"/>
            </w:pPr>
            <w:r>
              <w:t>85 359,23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53" w:rsidRDefault="00A02D5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2100003281000000005</w:t>
      </w:r>
      <w:r w:rsidR="00A02D53">
        <w:t>2</w:t>
      </w:r>
      <w:r w:rsidR="0078503B" w:rsidRPr="003C661B">
        <w:t>.</w:t>
      </w:r>
      <w:proofErr w:type="gramEnd"/>
    </w:p>
    <w:p w:rsidR="00591C05" w:rsidRDefault="00591C05" w:rsidP="00591C05">
      <w:pPr>
        <w:jc w:val="both"/>
      </w:pPr>
    </w:p>
    <w:p w:rsidR="00E95887" w:rsidRDefault="00332212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roofErr w:type="spellStart"/>
            <w:r w:rsidRPr="003C661B">
              <w:t>Апарин</w:t>
            </w:r>
            <w:proofErr w:type="spellEnd"/>
            <w:r w:rsidRPr="003C661B">
              <w:t xml:space="preserve"> Олег Александрович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421208675248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roofErr w:type="spellStart"/>
            <w:r w:rsidRPr="003C661B">
              <w:t>Гильфанов</w:t>
            </w:r>
            <w:proofErr w:type="spellEnd"/>
            <w:r w:rsidRPr="003C661B">
              <w:t xml:space="preserve"> Игорь Игоревич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366524595024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394091, Российская Федерация, Воронежская обл., г. Воронеж, Персиковая дом 18, 18, 18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</w:t>
            </w:r>
            <w:r w:rsidRPr="003C661B">
              <w:lastRenderedPageBreak/>
              <w:t>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r w:rsidRPr="003C661B">
              <w:lastRenderedPageBreak/>
              <w:t xml:space="preserve">Горбик </w:t>
            </w:r>
            <w:r>
              <w:t>М</w:t>
            </w:r>
            <w:r w:rsidRPr="003C661B">
              <w:t xml:space="preserve">аксим </w:t>
            </w:r>
            <w:r>
              <w:t>В</w:t>
            </w:r>
            <w:r w:rsidRPr="003C661B">
              <w:t>икторович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366408596651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394091, Российская Федерация, Воронежская обл., г. Воронеж, ул.9 января 241/4, 241/4, 241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roofErr w:type="spellStart"/>
            <w:r>
              <w:t>К</w:t>
            </w:r>
            <w:r w:rsidRPr="003C661B">
              <w:t>ифоришин</w:t>
            </w:r>
            <w:proofErr w:type="spellEnd"/>
            <w:r w:rsidRPr="003C661B">
              <w:t xml:space="preserve"> </w:t>
            </w:r>
            <w:r>
              <w:t>А</w:t>
            </w:r>
            <w:r w:rsidRPr="003C661B">
              <w:t xml:space="preserve">лександр </w:t>
            </w:r>
            <w:r>
              <w:t>А</w:t>
            </w:r>
            <w:r w:rsidRPr="003C661B">
              <w:t>лександрович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141403290609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413107, Российская Федерация, Саратовская обл., г. Энгельс, ул. Тургенева, 45а/1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r w:rsidRPr="003C661B">
              <w:t>Кошелев Павел Вячеславович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644919826650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413113, Российская Федерация, Саратовская обл., г. Энгельс, проспект Фридриха Энгельса , 6, 72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C86A93" w:rsidRPr="003C661B" w:rsidTr="007D2905">
        <w:trPr>
          <w:trHeight w:val="670"/>
        </w:trPr>
        <w:tc>
          <w:tcPr>
            <w:tcW w:w="1250" w:type="pct"/>
          </w:tcPr>
          <w:p w:rsidR="00C86A93" w:rsidRPr="003C661B" w:rsidRDefault="00C86A93" w:rsidP="00B00BB5">
            <w:r w:rsidRPr="005616C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C86A93" w:rsidRPr="003C661B" w:rsidRDefault="00C86A93" w:rsidP="00B00BB5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250" w:type="pct"/>
          </w:tcPr>
          <w:p w:rsidR="00C86A93" w:rsidRPr="003C661B" w:rsidRDefault="00C86A93" w:rsidP="00B00BB5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332212" w:rsidP="00E95887">
      <w:pPr>
        <w:shd w:val="clear" w:color="auto" w:fill="FFFFFF"/>
        <w:spacing w:before="134"/>
        <w:jc w:val="both"/>
      </w:pPr>
      <w:r>
        <w:t>7</w:t>
      </w:r>
      <w:r w:rsidR="00E95887" w:rsidRPr="00A778F3">
        <w:t xml:space="preserve">. </w:t>
      </w:r>
      <w:proofErr w:type="gramStart"/>
      <w:r w:rsidR="00E95887" w:rsidRPr="00A778F3">
        <w:t>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</w:t>
      </w:r>
      <w:proofErr w:type="gramEnd"/>
      <w:r w:rsidR="00E95887" w:rsidRPr="00A778F3">
        <w:t xml:space="preserve">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332212" w:rsidP="00E95887">
      <w:pPr>
        <w:jc w:val="both"/>
      </w:pPr>
      <w:r>
        <w:rPr>
          <w:color w:val="000000"/>
        </w:rPr>
        <w:t>7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proofErr w:type="spellStart"/>
            <w:r w:rsidRPr="003C661B">
              <w:t>Апарин</w:t>
            </w:r>
            <w:proofErr w:type="spellEnd"/>
            <w:r w:rsidRPr="003C661B">
              <w:t xml:space="preserve"> Олег Александрович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379955/512798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05.08.2024 12:18:27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proofErr w:type="spellStart"/>
            <w:r w:rsidRPr="003C661B">
              <w:t>Гильфанов</w:t>
            </w:r>
            <w:proofErr w:type="spellEnd"/>
            <w:r w:rsidRPr="003C661B">
              <w:t xml:space="preserve"> Игорь Игоревич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381108/514299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07.08.2024 16:50:06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r w:rsidRPr="003C661B">
              <w:t xml:space="preserve">Горбик </w:t>
            </w:r>
            <w:r>
              <w:t>М</w:t>
            </w:r>
            <w:r w:rsidRPr="003C661B">
              <w:t xml:space="preserve">аксим </w:t>
            </w:r>
            <w:r>
              <w:t>В</w:t>
            </w:r>
            <w:r w:rsidRPr="003C661B">
              <w:t>икторович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381107/514298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07.08.2024 16:47:15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proofErr w:type="spellStart"/>
            <w:r>
              <w:t>К</w:t>
            </w:r>
            <w:r w:rsidRPr="003C661B">
              <w:t>ифоришин</w:t>
            </w:r>
            <w:proofErr w:type="spellEnd"/>
            <w:r w:rsidRPr="003C661B">
              <w:t xml:space="preserve"> </w:t>
            </w:r>
            <w:r>
              <w:t>А</w:t>
            </w:r>
            <w:r w:rsidRPr="003C661B">
              <w:t xml:space="preserve">лександр </w:t>
            </w:r>
            <w:r>
              <w:t>А</w:t>
            </w:r>
            <w:r w:rsidRPr="003C661B">
              <w:t>лександрович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381387/514642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08.08.2024 09:26:20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r w:rsidRPr="003C661B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381386/514641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08.08.2024 09:23:23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 xml:space="preserve">№ 1 - Предметом аукциона является право на заключение договора </w:t>
            </w:r>
            <w:r w:rsidRPr="00F656B7">
              <w:lastRenderedPageBreak/>
              <w:t>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r w:rsidRPr="003C661B">
              <w:lastRenderedPageBreak/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381509/514795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08.08.2024 12:00:23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lastRenderedPageBreak/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r w:rsidRPr="003C661B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381362/514616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08.08.2024 08:31:11</w:t>
            </w:r>
          </w:p>
        </w:tc>
      </w:tr>
      <w:tr w:rsidR="00C86A93" w:rsidRPr="006178B2" w:rsidTr="007D2905">
        <w:trPr>
          <w:trHeight w:val="670"/>
        </w:trPr>
        <w:tc>
          <w:tcPr>
            <w:tcW w:w="1745" w:type="pct"/>
          </w:tcPr>
          <w:p w:rsidR="00C86A93" w:rsidRDefault="00C86A93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1236" w:type="pct"/>
            <w:shd w:val="clear" w:color="auto" w:fill="auto"/>
          </w:tcPr>
          <w:p w:rsidR="00C86A93" w:rsidRPr="003C661B" w:rsidRDefault="00C86A93" w:rsidP="00B00BB5">
            <w:r w:rsidRPr="003C661B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C86A93" w:rsidRPr="006178B2" w:rsidRDefault="00C86A93" w:rsidP="00B00BB5">
            <w:pPr>
              <w:jc w:val="right"/>
            </w:pPr>
            <w:r w:rsidRPr="006178B2">
              <w:rPr>
                <w:lang w:val="en-US"/>
              </w:rPr>
              <w:t>381356/514603</w:t>
            </w:r>
          </w:p>
        </w:tc>
        <w:tc>
          <w:tcPr>
            <w:tcW w:w="1001" w:type="pct"/>
          </w:tcPr>
          <w:p w:rsidR="00C86A93" w:rsidRPr="006178B2" w:rsidRDefault="00C86A93" w:rsidP="00B00BB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08.08.2024 08:25:35</w:t>
            </w:r>
          </w:p>
        </w:tc>
      </w:tr>
    </w:tbl>
    <w:bookmarkEnd w:id="6"/>
    <w:p w:rsidR="00286882" w:rsidRDefault="00332212" w:rsidP="00286882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C86A93" w:rsidRPr="00E77C89" w:rsidTr="0025216F">
        <w:trPr>
          <w:trHeight w:val="670"/>
        </w:trPr>
        <w:tc>
          <w:tcPr>
            <w:tcW w:w="460" w:type="pct"/>
          </w:tcPr>
          <w:p w:rsidR="00C86A93" w:rsidRPr="00AF0E58" w:rsidRDefault="00C86A93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proofErr w:type="spellStart"/>
            <w:r w:rsidRPr="00FA5E6D">
              <w:t>Апарин</w:t>
            </w:r>
            <w:proofErr w:type="spellEnd"/>
            <w:r w:rsidRPr="00FA5E6D">
              <w:t xml:space="preserve"> Олег Александрович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r w:rsidRPr="008D2F39">
              <w:t>87 920,01 руб.</w:t>
            </w:r>
          </w:p>
        </w:tc>
        <w:tc>
          <w:tcPr>
            <w:tcW w:w="1102" w:type="pct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r w:rsidRPr="008D2F39">
              <w:t>12.08.2024 05:00:29</w:t>
            </w:r>
          </w:p>
        </w:tc>
        <w:tc>
          <w:tcPr>
            <w:tcW w:w="1156" w:type="pct"/>
          </w:tcPr>
          <w:p w:rsidR="00C86A93" w:rsidRPr="00E77C89" w:rsidRDefault="00C86A93" w:rsidP="007D2905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86A93" w:rsidRPr="00E77C89" w:rsidTr="0025216F">
        <w:trPr>
          <w:trHeight w:val="670"/>
        </w:trPr>
        <w:tc>
          <w:tcPr>
            <w:tcW w:w="460" w:type="pct"/>
          </w:tcPr>
          <w:p w:rsidR="00C86A93" w:rsidRPr="00AF0E58" w:rsidRDefault="00C86A93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r w:rsidRPr="00FA5E6D">
              <w:t>К</w:t>
            </w:r>
            <w:r w:rsidR="004D66F2" w:rsidRPr="00FA5E6D">
              <w:t xml:space="preserve">ривцов </w:t>
            </w:r>
            <w:r w:rsidRPr="00FA5E6D">
              <w:t>К</w:t>
            </w:r>
            <w:r w:rsidR="004D66F2" w:rsidRPr="00FA5E6D">
              <w:t>онстантин</w:t>
            </w:r>
            <w:r w:rsidRPr="00FA5E6D">
              <w:t xml:space="preserve"> Е</w:t>
            </w:r>
            <w:r w:rsidR="004D66F2" w:rsidRPr="00FA5E6D">
              <w:t>горович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r w:rsidRPr="008D2F39">
              <w:t>90 480,79 руб.</w:t>
            </w:r>
          </w:p>
        </w:tc>
        <w:tc>
          <w:tcPr>
            <w:tcW w:w="1102" w:type="pct"/>
            <w:vAlign w:val="center"/>
          </w:tcPr>
          <w:p w:rsidR="00C86A93" w:rsidRPr="008D2F39" w:rsidRDefault="00C86A93" w:rsidP="00B00BB5">
            <w:pPr>
              <w:spacing w:before="120" w:after="120"/>
              <w:jc w:val="center"/>
            </w:pPr>
            <w:r w:rsidRPr="008D2F39">
              <w:t>12.08.2024 05:01:23</w:t>
            </w:r>
          </w:p>
        </w:tc>
        <w:tc>
          <w:tcPr>
            <w:tcW w:w="1156" w:type="pct"/>
          </w:tcPr>
          <w:p w:rsidR="00C86A93" w:rsidRPr="00E77C89" w:rsidRDefault="00C86A93" w:rsidP="007D2905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</w:tbl>
    <w:bookmarkEnd w:id="7"/>
    <w:p w:rsidR="000E0BB1" w:rsidRDefault="00332212" w:rsidP="000E0BB1">
      <w:pPr>
        <w:shd w:val="clear" w:color="auto" w:fill="FFFFFF"/>
        <w:spacing w:before="120"/>
        <w:jc w:val="both"/>
        <w:rPr>
          <w:lang w:val="en-US"/>
        </w:rPr>
      </w:pPr>
      <w:r>
        <w:t>9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99"/>
        <w:gridCol w:w="1599"/>
        <w:gridCol w:w="1597"/>
        <w:gridCol w:w="1757"/>
        <w:gridCol w:w="1595"/>
      </w:tblGrid>
      <w:tr w:rsidR="00C85C35" w:rsidTr="00332212"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332212" w:rsidTr="00332212">
        <w:trPr>
          <w:trHeight w:val="67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12" w:rsidRPr="001D5D5D" w:rsidRDefault="00332212" w:rsidP="00750700">
            <w:r w:rsidRPr="00F656B7">
              <w:t>№ 1 - Предметом аукциона является право на заключение договора аренды земельного участка для делового управления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2" w:rsidRPr="008D2F39" w:rsidRDefault="00332212" w:rsidP="00B00BB5">
            <w:pPr>
              <w:spacing w:before="120" w:after="120"/>
              <w:jc w:val="center"/>
            </w:pPr>
            <w:r w:rsidRPr="00FA5E6D">
              <w:t>Кривцов Константин Егорович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12" w:rsidRPr="008D2F39" w:rsidRDefault="00332212" w:rsidP="00B00BB5">
            <w:pPr>
              <w:spacing w:before="120" w:after="120"/>
              <w:jc w:val="center"/>
            </w:pPr>
            <w:r w:rsidRPr="008D2F39">
              <w:t>90 480,79 руб.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12" w:rsidRDefault="00332212" w:rsidP="00C90E01">
            <w:pPr>
              <w:jc w:val="right"/>
            </w:pPr>
            <w:r>
              <w:rPr>
                <w:lang w:val="en-US"/>
              </w:rPr>
              <w:t>381509/514795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12" w:rsidRDefault="00332212" w:rsidP="00C90E01">
            <w:pPr>
              <w:jc w:val="center"/>
              <w:rPr>
                <w:lang w:val="en-US"/>
              </w:rPr>
            </w:pPr>
            <w:r>
              <w:t>391022, Россия, Рязанская, Малое Дарьино, 4/1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12" w:rsidRDefault="00332212" w:rsidP="00C90E0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08.08.2024 12:00:23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D5D5D" w:rsidRPr="001D5D5D" w:rsidRDefault="001D5D5D" w:rsidP="001D5D5D">
      <w:pPr>
        <w:shd w:val="clear" w:color="auto" w:fill="FFFFFF"/>
        <w:spacing w:before="120"/>
        <w:jc w:val="both"/>
      </w:pPr>
      <w:bookmarkStart w:id="8" w:name="_Hlk510627668"/>
      <w:r w:rsidRPr="001D5D5D">
        <w:t>1</w:t>
      </w:r>
      <w:r w:rsidR="00332212">
        <w:t>0</w:t>
      </w:r>
      <w:r w:rsidRPr="001D5D5D">
        <w:t>. А</w:t>
      </w:r>
      <w:r w:rsidRPr="001D5D5D">
        <w:rPr>
          <w:iCs/>
        </w:rPr>
        <w:t>укцион</w:t>
      </w:r>
      <w:r w:rsidRPr="001D5D5D">
        <w:t xml:space="preserve"> на право заключения договора аренды земельного участка в электронной форме признается состоявшимся.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>1</w:t>
      </w:r>
      <w:r w:rsidR="00332212">
        <w:t>0</w:t>
      </w:r>
      <w:r w:rsidRPr="001D5D5D">
        <w:t>.1. Обоснование принятого решения: участник открытого электронного аукциона</w:t>
      </w:r>
      <w:r w:rsidR="00502632">
        <w:t>,</w:t>
      </w:r>
      <w:r w:rsidRPr="001D5D5D">
        <w:t xml:space="preserve"> сделавший последнее предложение </w:t>
      </w:r>
      <w:r w:rsidR="001E1039" w:rsidRPr="00FA5E6D">
        <w:t>Кривцов Константин Егорович</w:t>
      </w:r>
      <w:r w:rsidRPr="001D5D5D">
        <w:t>.</w:t>
      </w:r>
    </w:p>
    <w:p w:rsidR="001D5D5D" w:rsidRPr="001D5D5D" w:rsidRDefault="001D5D5D" w:rsidP="001D5D5D">
      <w:pPr>
        <w:shd w:val="clear" w:color="auto" w:fill="FFFFFF"/>
        <w:spacing w:before="120"/>
        <w:jc w:val="both"/>
        <w:rPr>
          <w:i/>
        </w:rPr>
      </w:pPr>
      <w:r w:rsidRPr="001D5D5D">
        <w:t>1</w:t>
      </w:r>
      <w:r w:rsidR="00332212">
        <w:t>1</w:t>
      </w:r>
      <w:r w:rsidRPr="001D5D5D">
        <w:t xml:space="preserve">. Заключить договор с </w:t>
      </w:r>
      <w:r w:rsidR="001E1039" w:rsidRPr="00FA5E6D">
        <w:t>Кривцов</w:t>
      </w:r>
      <w:r w:rsidR="001E1039">
        <w:t>ым</w:t>
      </w:r>
      <w:r w:rsidR="001E1039" w:rsidRPr="00FA5E6D">
        <w:t xml:space="preserve"> Константин</w:t>
      </w:r>
      <w:r w:rsidR="001E1039">
        <w:t>ом</w:t>
      </w:r>
      <w:r w:rsidR="001E1039" w:rsidRPr="00FA5E6D">
        <w:t xml:space="preserve"> Егорович</w:t>
      </w:r>
      <w:r w:rsidR="001E1039">
        <w:t>ем</w:t>
      </w:r>
      <w:r w:rsidRPr="001D5D5D">
        <w:t>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>1</w:t>
      </w:r>
      <w:r w:rsidR="00332212">
        <w:t>1</w:t>
      </w:r>
      <w:r w:rsidRPr="001D5D5D">
        <w:t>.1. Основание: п.17, ст.39.12 ЗК РФ.</w:t>
      </w:r>
    </w:p>
    <w:p w:rsidR="001D5D5D" w:rsidRPr="001D5D5D" w:rsidRDefault="001D5D5D" w:rsidP="001D5D5D">
      <w:pPr>
        <w:shd w:val="clear" w:color="auto" w:fill="FFFFFF"/>
        <w:spacing w:before="120"/>
        <w:jc w:val="both"/>
      </w:pPr>
      <w:r w:rsidRPr="001D5D5D">
        <w:t>1</w:t>
      </w:r>
      <w:r w:rsidR="00332212">
        <w:t>2</w:t>
      </w:r>
      <w:r w:rsidRPr="001D5D5D">
        <w:t xml:space="preserve">. Настоящий протокол подлежит размещению на сайте </w:t>
      </w:r>
      <w:r w:rsidRPr="001D5D5D">
        <w:rPr>
          <w:b/>
        </w:rPr>
        <w:t>ГИС торги (</w:t>
      </w:r>
      <w:hyperlink r:id="rId8" w:history="1">
        <w:r w:rsidRPr="001D5D5D">
          <w:rPr>
            <w:b/>
            <w:color w:val="0000FF"/>
            <w:u w:val="single"/>
          </w:rPr>
          <w:t>www.torgi.gov.ru</w:t>
        </w:r>
      </w:hyperlink>
      <w:bookmarkStart w:id="9" w:name="_Hlk114670671"/>
      <w:r w:rsidRPr="001D5D5D">
        <w:rPr>
          <w:b/>
        </w:rPr>
        <w:t xml:space="preserve">), </w:t>
      </w:r>
      <w:bookmarkEnd w:id="9"/>
      <w:r w:rsidRPr="001D5D5D">
        <w:rPr>
          <w:b/>
        </w:rPr>
        <w:t>www.polisaevo.ru.</w:t>
      </w:r>
      <w:r w:rsidRPr="001D5D5D">
        <w:rPr>
          <w:b/>
          <w:i/>
        </w:rPr>
        <w:t xml:space="preserve">                                                               </w:t>
      </w:r>
    </w:p>
    <w:p w:rsidR="001D5D5D" w:rsidRPr="001D5D5D" w:rsidRDefault="001D5D5D" w:rsidP="001D5D5D">
      <w:pPr>
        <w:jc w:val="both"/>
        <w:rPr>
          <w:color w:val="000000"/>
        </w:rPr>
      </w:pPr>
    </w:p>
    <w:tbl>
      <w:tblPr>
        <w:tblW w:w="8243" w:type="dxa"/>
        <w:tblLook w:val="04A0" w:firstRow="1" w:lastRow="0" w:firstColumn="1" w:lastColumn="0" w:noHBand="0" w:noVBand="1"/>
      </w:tblPr>
      <w:tblGrid>
        <w:gridCol w:w="4329"/>
        <w:gridCol w:w="2466"/>
        <w:gridCol w:w="1448"/>
      </w:tblGrid>
      <w:tr w:rsidR="009E75C2" w:rsidRPr="005538E6" w:rsidTr="001F19AC">
        <w:trPr>
          <w:trHeight w:val="242"/>
        </w:trPr>
        <w:tc>
          <w:tcPr>
            <w:tcW w:w="4329" w:type="dxa"/>
            <w:shd w:val="clear" w:color="auto" w:fill="auto"/>
          </w:tcPr>
          <w:p w:rsidR="009E75C2" w:rsidRDefault="00332212" w:rsidP="009C618D">
            <w:r>
              <w:t>Организатор:</w:t>
            </w:r>
          </w:p>
          <w:p w:rsidR="00332212" w:rsidRPr="00332212" w:rsidRDefault="00332212" w:rsidP="009C618D">
            <w:pPr>
              <w:rPr>
                <w:iCs/>
              </w:rPr>
            </w:pPr>
            <w:r>
              <w:t xml:space="preserve">КУМИ </w:t>
            </w:r>
            <w:proofErr w:type="spellStart"/>
            <w:r>
              <w:t>Полысаевского</w:t>
            </w:r>
            <w:proofErr w:type="spellEnd"/>
            <w:r>
              <w:t xml:space="preserve"> городского округа</w:t>
            </w:r>
            <w:r w:rsidR="00BD54A2">
              <w:t>,</w:t>
            </w:r>
            <w:r>
              <w:t xml:space="preserve"> в лице председателя</w:t>
            </w:r>
          </w:p>
        </w:tc>
        <w:tc>
          <w:tcPr>
            <w:tcW w:w="2466" w:type="dxa"/>
            <w:shd w:val="clear" w:color="auto" w:fill="auto"/>
          </w:tcPr>
          <w:p w:rsidR="00332212" w:rsidRDefault="00332212" w:rsidP="009C618D">
            <w:pPr>
              <w:jc w:val="both"/>
              <w:rPr>
                <w:color w:val="000000"/>
              </w:rPr>
            </w:pPr>
          </w:p>
          <w:p w:rsidR="00332212" w:rsidRDefault="00332212" w:rsidP="009C618D">
            <w:pPr>
              <w:jc w:val="both"/>
              <w:rPr>
                <w:color w:val="000000"/>
              </w:rPr>
            </w:pPr>
          </w:p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1448" w:type="dxa"/>
            <w:shd w:val="clear" w:color="auto" w:fill="auto"/>
          </w:tcPr>
          <w:p w:rsidR="00332212" w:rsidRDefault="00332212" w:rsidP="009C618D"/>
          <w:p w:rsidR="00332212" w:rsidRDefault="00332212" w:rsidP="009C618D"/>
          <w:p w:rsidR="009E75C2" w:rsidRDefault="009E75C2" w:rsidP="009C618D">
            <w:proofErr w:type="spellStart"/>
            <w:r w:rsidRPr="005538E6">
              <w:t>Кохась</w:t>
            </w:r>
            <w:proofErr w:type="spellEnd"/>
            <w:r w:rsidRPr="005538E6">
              <w:t xml:space="preserve"> Н.П.</w:t>
            </w:r>
          </w:p>
          <w:p w:rsidR="001F19AC" w:rsidRPr="005538E6" w:rsidRDefault="001F19AC" w:rsidP="009C618D"/>
        </w:tc>
      </w:tr>
      <w:tr w:rsidR="009E75C2" w:rsidRPr="005538E6" w:rsidTr="001F19AC">
        <w:trPr>
          <w:trHeight w:val="80"/>
        </w:trPr>
        <w:tc>
          <w:tcPr>
            <w:tcW w:w="4329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</w:p>
        </w:tc>
        <w:tc>
          <w:tcPr>
            <w:tcW w:w="2466" w:type="dxa"/>
            <w:shd w:val="clear" w:color="auto" w:fill="auto"/>
          </w:tcPr>
          <w:p w:rsidR="009E75C2" w:rsidRPr="005538E6" w:rsidRDefault="009E75C2" w:rsidP="009C618D"/>
        </w:tc>
        <w:tc>
          <w:tcPr>
            <w:tcW w:w="1448" w:type="dxa"/>
            <w:shd w:val="clear" w:color="auto" w:fill="auto"/>
          </w:tcPr>
          <w:p w:rsidR="009E75C2" w:rsidRPr="001E1039" w:rsidRDefault="009E75C2" w:rsidP="009C618D">
            <w:pPr>
              <w:rPr>
                <w:color w:val="FF0000"/>
              </w:rPr>
            </w:pPr>
          </w:p>
        </w:tc>
      </w:tr>
      <w:tr w:rsidR="009E75C2" w:rsidRPr="005538E6" w:rsidTr="001F19AC">
        <w:trPr>
          <w:trHeight w:val="242"/>
        </w:trPr>
        <w:tc>
          <w:tcPr>
            <w:tcW w:w="4329" w:type="dxa"/>
            <w:shd w:val="clear" w:color="auto" w:fill="auto"/>
          </w:tcPr>
          <w:p w:rsidR="009E75C2" w:rsidRPr="001F19AC" w:rsidRDefault="009E75C2" w:rsidP="009C618D">
            <w:pPr>
              <w:rPr>
                <w:iCs/>
              </w:rPr>
            </w:pPr>
          </w:p>
        </w:tc>
        <w:tc>
          <w:tcPr>
            <w:tcW w:w="2466" w:type="dxa"/>
            <w:shd w:val="clear" w:color="auto" w:fill="auto"/>
          </w:tcPr>
          <w:p w:rsidR="009E75C2" w:rsidRPr="005538E6" w:rsidRDefault="009E75C2" w:rsidP="009C618D"/>
        </w:tc>
        <w:tc>
          <w:tcPr>
            <w:tcW w:w="1448" w:type="dxa"/>
            <w:shd w:val="clear" w:color="auto" w:fill="auto"/>
          </w:tcPr>
          <w:p w:rsidR="009E75C2" w:rsidRPr="00502632" w:rsidRDefault="009E75C2" w:rsidP="009C618D"/>
        </w:tc>
      </w:tr>
      <w:tr w:rsidR="001F19AC" w:rsidRPr="005538E6" w:rsidTr="004D46B9">
        <w:trPr>
          <w:trHeight w:val="242"/>
        </w:trPr>
        <w:tc>
          <w:tcPr>
            <w:tcW w:w="8243" w:type="dxa"/>
            <w:gridSpan w:val="3"/>
            <w:shd w:val="clear" w:color="auto" w:fill="auto"/>
          </w:tcPr>
          <w:p w:rsidR="001F19AC" w:rsidRPr="00653BEF" w:rsidRDefault="001F19AC" w:rsidP="001F19AC">
            <w:pPr>
              <w:ind w:right="57"/>
              <w:jc w:val="center"/>
              <w:rPr>
                <w:sz w:val="24"/>
                <w:szCs w:val="28"/>
                <w:shd w:val="clear" w:color="auto" w:fill="FFFF00"/>
              </w:rPr>
            </w:pPr>
            <w:r w:rsidRPr="00653BEF">
              <w:rPr>
                <w:sz w:val="24"/>
                <w:szCs w:val="28"/>
              </w:rPr>
              <w:t>Подписано усиленной квалифицированной электронной подписью</w:t>
            </w:r>
            <w:r w:rsidRPr="00653BEF">
              <w:rPr>
                <w:sz w:val="24"/>
                <w:szCs w:val="28"/>
                <w:shd w:val="clear" w:color="auto" w:fill="FFFF00"/>
              </w:rPr>
              <w:t xml:space="preserve"> </w:t>
            </w:r>
            <w:r w:rsidRPr="00653BEF">
              <w:rPr>
                <w:sz w:val="24"/>
                <w:szCs w:val="28"/>
                <w:shd w:val="clear" w:color="auto" w:fill="FFFF00"/>
              </w:rPr>
              <w:br w:type="page"/>
            </w:r>
          </w:p>
          <w:tbl>
            <w:tblPr>
              <w:tblStyle w:val="af"/>
              <w:tblW w:w="4910" w:type="pct"/>
              <w:tblInd w:w="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883"/>
            </w:tblGrid>
            <w:tr w:rsidR="001F19AC" w:rsidRPr="00653BEF" w:rsidTr="0057268D">
              <w:trPr>
                <w:trHeight w:val="316"/>
              </w:trPr>
              <w:tc>
                <w:tcPr>
                  <w:tcW w:w="5000" w:type="pct"/>
                  <w:hideMark/>
                </w:tcPr>
                <w:p w:rsidR="001F19AC" w:rsidRPr="00653BEF" w:rsidRDefault="001F19AC" w:rsidP="001F19AC">
                  <w:pPr>
                    <w:ind w:left="57" w:hanging="57"/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электронной подписи</w:t>
                  </w:r>
                </w:p>
              </w:tc>
            </w:tr>
            <w:tr w:rsidR="001F19AC" w:rsidRPr="00653BEF" w:rsidTr="0057268D">
              <w:trPr>
                <w:trHeight w:val="207"/>
              </w:trPr>
              <w:tc>
                <w:tcPr>
                  <w:tcW w:w="5000" w:type="pct"/>
                  <w:hideMark/>
                </w:tcPr>
                <w:p w:rsidR="001F19AC" w:rsidRPr="00653BEF" w:rsidRDefault="001F19AC" w:rsidP="001F19AC">
                  <w:pPr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Владелец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Наталья Петровна</w:t>
                  </w:r>
                </w:p>
              </w:tc>
            </w:tr>
            <w:tr w:rsidR="001F19AC" w:rsidRPr="00653BEF" w:rsidTr="0057268D">
              <w:trPr>
                <w:trHeight w:val="219"/>
              </w:trPr>
              <w:tc>
                <w:tcPr>
                  <w:tcW w:w="5000" w:type="pct"/>
                  <w:hideMark/>
                </w:tcPr>
                <w:p w:rsidR="001F19AC" w:rsidRPr="001F19AC" w:rsidRDefault="001F19AC" w:rsidP="001F19AC">
                  <w:pPr>
                    <w:rPr>
                      <w:sz w:val="18"/>
                      <w:szCs w:val="16"/>
                    </w:rPr>
                  </w:pPr>
                  <w:r w:rsidRPr="00653BEF">
                    <w:rPr>
                      <w:sz w:val="18"/>
                      <w:szCs w:val="16"/>
                    </w:rPr>
                    <w:t>Организация</w:t>
                  </w:r>
                  <w:r w:rsidRPr="001F19AC">
                    <w:rPr>
                      <w:sz w:val="18"/>
                      <w:szCs w:val="16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КОМИТЕТ ПО УПРАВЛЕНИЮ МУНИЦИПАЛЬНЫМ ИМУЩЕСТВОМ ПОЛЫСАЕВСКОГО ГОРОДСКОГО ОКРУГА</w:t>
                  </w:r>
                  <w:r w:rsidRPr="00653BEF">
                    <w:rPr>
                      <w:sz w:val="18"/>
                      <w:szCs w:val="16"/>
                    </w:rPr>
                    <w:t xml:space="preserve"> </w:t>
                  </w:r>
                  <w:r w:rsidRPr="00653BEF">
                    <w:rPr>
                      <w:sz w:val="18"/>
                      <w:szCs w:val="16"/>
                    </w:rPr>
                    <w:t>Подписано</w:t>
                  </w:r>
                  <w:r w:rsidRPr="001F19AC">
                    <w:rPr>
                      <w:sz w:val="18"/>
                      <w:szCs w:val="16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12.08.2024 11:24:02</w:t>
                  </w:r>
                </w:p>
              </w:tc>
            </w:tr>
            <w:tr w:rsidR="001F19AC" w:rsidRPr="00653BEF" w:rsidTr="0057268D">
              <w:trPr>
                <w:trHeight w:val="219"/>
              </w:trPr>
              <w:tc>
                <w:tcPr>
                  <w:tcW w:w="5000" w:type="pct"/>
                  <w:hideMark/>
                </w:tcPr>
                <w:p w:rsidR="001F19AC" w:rsidRPr="00653BEF" w:rsidRDefault="001F19AC" w:rsidP="001F19AC">
                  <w:pPr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сертификата</w:t>
                  </w:r>
                </w:p>
              </w:tc>
            </w:tr>
            <w:tr w:rsidR="001F19AC" w:rsidRPr="00653BEF" w:rsidTr="0057268D">
              <w:trPr>
                <w:trHeight w:val="207"/>
              </w:trPr>
              <w:tc>
                <w:tcPr>
                  <w:tcW w:w="5000" w:type="pct"/>
                  <w:hideMark/>
                </w:tcPr>
                <w:p w:rsidR="001F19AC" w:rsidRPr="00653BEF" w:rsidRDefault="001F19AC" w:rsidP="001F19AC">
                  <w:pPr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Отпечаток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617819A7590C406657DA4917F7DE2A03F0E43597</w:t>
                  </w:r>
                </w:p>
              </w:tc>
            </w:tr>
            <w:tr w:rsidR="001F19AC" w:rsidRPr="00653BEF" w:rsidTr="0057268D">
              <w:trPr>
                <w:trHeight w:val="51"/>
              </w:trPr>
              <w:tc>
                <w:tcPr>
                  <w:tcW w:w="5000" w:type="pct"/>
                  <w:hideMark/>
                </w:tcPr>
                <w:p w:rsidR="001F19AC" w:rsidRPr="00653BEF" w:rsidRDefault="001F19AC" w:rsidP="001F19AC">
                  <w:pPr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Срок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  <w:r w:rsidRPr="00653BEF">
                    <w:rPr>
                      <w:sz w:val="18"/>
                      <w:szCs w:val="16"/>
                    </w:rPr>
                    <w:t>действия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24.09.2025</w:t>
                  </w:r>
                </w:p>
              </w:tc>
            </w:tr>
          </w:tbl>
          <w:p w:rsidR="001F19AC" w:rsidRPr="001E1039" w:rsidRDefault="001F19AC" w:rsidP="00502632">
            <w:pPr>
              <w:rPr>
                <w:color w:val="FF0000"/>
              </w:rPr>
            </w:pPr>
          </w:p>
        </w:tc>
      </w:tr>
    </w:tbl>
    <w:p w:rsidR="00485797" w:rsidRPr="00485797" w:rsidRDefault="00485797" w:rsidP="00485797">
      <w:pPr>
        <w:rPr>
          <w:vanish/>
        </w:rPr>
      </w:pPr>
      <w:bookmarkStart w:id="10" w:name="_GoBack"/>
      <w:bookmarkEnd w:id="8"/>
      <w:bookmarkEnd w:id="10"/>
    </w:p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1F19AC">
      <w:headerReference w:type="even" r:id="rId9"/>
      <w:footerReference w:type="even" r:id="rId10"/>
      <w:footerReference w:type="default" r:id="rId11"/>
      <w:pgSz w:w="11909" w:h="16834"/>
      <w:pgMar w:top="426" w:right="851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09" w:rsidRDefault="00AA0509">
      <w:r>
        <w:separator/>
      </w:r>
    </w:p>
  </w:endnote>
  <w:endnote w:type="continuationSeparator" w:id="0">
    <w:p w:rsidR="00AA0509" w:rsidRDefault="00AA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9AC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09" w:rsidRDefault="00AA0509">
      <w:r>
        <w:separator/>
      </w:r>
    </w:p>
  </w:footnote>
  <w:footnote w:type="continuationSeparator" w:id="0">
    <w:p w:rsidR="00AA0509" w:rsidRDefault="00AA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7FD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5D5D"/>
    <w:rsid w:val="001D67B4"/>
    <w:rsid w:val="001D7362"/>
    <w:rsid w:val="001D7506"/>
    <w:rsid w:val="001E0BD4"/>
    <w:rsid w:val="001E1039"/>
    <w:rsid w:val="001E150E"/>
    <w:rsid w:val="001E2BD7"/>
    <w:rsid w:val="001E45A9"/>
    <w:rsid w:val="001F19AC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2212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797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1C2"/>
    <w:rsid w:val="004D66F2"/>
    <w:rsid w:val="004E103E"/>
    <w:rsid w:val="004E1307"/>
    <w:rsid w:val="004E3E58"/>
    <w:rsid w:val="004E70AD"/>
    <w:rsid w:val="004F43A7"/>
    <w:rsid w:val="0050009A"/>
    <w:rsid w:val="00502632"/>
    <w:rsid w:val="005062A4"/>
    <w:rsid w:val="00506BF3"/>
    <w:rsid w:val="00515147"/>
    <w:rsid w:val="00522ABE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2D53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455"/>
    <w:rsid w:val="00A8283C"/>
    <w:rsid w:val="00A857B0"/>
    <w:rsid w:val="00A95D09"/>
    <w:rsid w:val="00A97A24"/>
    <w:rsid w:val="00AA0509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6F88"/>
    <w:rsid w:val="00B74CA8"/>
    <w:rsid w:val="00B76165"/>
    <w:rsid w:val="00B77171"/>
    <w:rsid w:val="00B80C86"/>
    <w:rsid w:val="00B81D4A"/>
    <w:rsid w:val="00B85337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54A2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86A93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2C55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B66F8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B66F8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Udzin</cp:lastModifiedBy>
  <cp:revision>2</cp:revision>
  <cp:lastPrinted>2024-07-05T05:10:00Z</cp:lastPrinted>
  <dcterms:created xsi:type="dcterms:W3CDTF">2024-08-12T08:37:00Z</dcterms:created>
  <dcterms:modified xsi:type="dcterms:W3CDTF">2024-08-12T08:37:00Z</dcterms:modified>
</cp:coreProperties>
</file>