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B531C1" w:rsidRDefault="00470AF6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B531C1" w:rsidRDefault="009D08D4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B531C1" w:rsidRDefault="009D08D4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B531C1" w:rsidRDefault="009D08D4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B531C1">
        <w:rPr>
          <w:rFonts w:cs="Arial"/>
          <w:b/>
          <w:bCs/>
          <w:kern w:val="28"/>
          <w:sz w:val="32"/>
          <w:szCs w:val="32"/>
        </w:rPr>
        <w:t>–</w:t>
      </w:r>
      <w:r w:rsidR="005F7317" w:rsidRPr="00B531C1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B531C1" w:rsidRDefault="009D08D4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B531C1" w:rsidRDefault="009D08D4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B531C1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B531C1" w:rsidRDefault="009D08D4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B531C1" w:rsidRDefault="009D08D4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377C83" w:rsidRPr="00B531C1" w:rsidRDefault="00377C83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377C83" w:rsidRPr="00B531C1" w:rsidRDefault="00377C83" w:rsidP="00B531C1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12.03.2021 № 210 «Об утверждении Перечня должностей в органах местного самоуправления Ленинск-Кузнецкого муниципального округа, в наибольшей степени подверженных риску коррупции»</w:t>
      </w:r>
    </w:p>
    <w:p w:rsidR="00377C83" w:rsidRPr="00B531C1" w:rsidRDefault="00377C83" w:rsidP="00B531C1"/>
    <w:p w:rsidR="00377C83" w:rsidRPr="00B531C1" w:rsidRDefault="00377C83" w:rsidP="00B531C1">
      <w:r w:rsidRPr="00B531C1">
        <w:rPr>
          <w:rFonts w:eastAsia="Calibri"/>
        </w:rPr>
        <w:t xml:space="preserve">В соответствии с требованиями Федерального закона </w:t>
      </w:r>
      <w:hyperlink r:id="rId10" w:tooltip="Об образовании в Российской Федерации" w:history="1">
        <w:r w:rsidRPr="00AA4326">
          <w:rPr>
            <w:rStyle w:val="af0"/>
            <w:rFonts w:eastAsia="Calibri"/>
          </w:rPr>
          <w:t>от 25.12.2008 № 273-ФЗ</w:t>
        </w:r>
      </w:hyperlink>
      <w:r w:rsidRPr="00B531C1">
        <w:rPr>
          <w:rFonts w:eastAsia="Calibri"/>
        </w:rPr>
        <w:t xml:space="preserve"> «О противодействии коррупции», </w:t>
      </w:r>
      <w:r w:rsidRPr="00B531C1">
        <w:t xml:space="preserve">25-ФЗ «О муниципальной службе в Российской Федерации», законом Кемеровской области </w:t>
      </w:r>
      <w:hyperlink r:id="rId11" w:tgtFrame="Logical" w:history="1">
        <w:r w:rsidRPr="00AA4326">
          <w:rPr>
            <w:rStyle w:val="af0"/>
          </w:rPr>
          <w:t>от 08.05.2007 № 57-ОЗ</w:t>
        </w:r>
      </w:hyperlink>
      <w:r w:rsidRPr="00B531C1">
        <w:t xml:space="preserve"> «О противодействии коррупции» администрация Ленинск-Кузнецкого муниципального округа постановляет:</w:t>
      </w:r>
    </w:p>
    <w:p w:rsidR="00377C83" w:rsidRPr="00B531C1" w:rsidRDefault="00377C83" w:rsidP="00B531C1">
      <w:pPr>
        <w:rPr>
          <w:rFonts w:eastAsia="Calibri"/>
        </w:rPr>
      </w:pPr>
      <w:r w:rsidRPr="00B531C1">
        <w:t>1.</w:t>
      </w:r>
      <w:r w:rsidRPr="00B531C1">
        <w:rPr>
          <w:rFonts w:eastAsia="Calibri"/>
        </w:rPr>
        <w:t xml:space="preserve"> Внести в постановление администрации Ленинск-Кузнецкого муниципального округа </w:t>
      </w:r>
      <w:hyperlink r:id="rId12" w:tgtFrame="ChangingDocument" w:history="1">
        <w:r w:rsidRPr="00AA4326">
          <w:rPr>
            <w:rStyle w:val="af0"/>
            <w:rFonts w:eastAsia="Calibri"/>
          </w:rPr>
          <w:t>от 12.03.2021 № 210</w:t>
        </w:r>
      </w:hyperlink>
      <w:r w:rsidRPr="00B531C1">
        <w:rPr>
          <w:rFonts w:eastAsia="Calibri"/>
        </w:rPr>
        <w:t xml:space="preserve"> «Об утверждении Перечня должностей в органах местного самоуправления Ленинск-Кузнецкого муниципального округа, в наибольшей степени подверженных риску коррупции» следующие изменения:</w:t>
      </w:r>
    </w:p>
    <w:p w:rsidR="00377C83" w:rsidRPr="00B531C1" w:rsidRDefault="00377C83" w:rsidP="00B531C1">
      <w:pPr>
        <w:rPr>
          <w:rFonts w:eastAsia="Calibri"/>
        </w:rPr>
      </w:pPr>
      <w:r w:rsidRPr="00B531C1">
        <w:rPr>
          <w:rFonts w:eastAsia="Calibri"/>
        </w:rPr>
        <w:t>1.1. В</w:t>
      </w:r>
      <w:r w:rsidR="00016CBA" w:rsidRPr="00B531C1">
        <w:rPr>
          <w:rFonts w:eastAsia="Calibri"/>
        </w:rPr>
        <w:t xml:space="preserve"> приложении к постановлению</w:t>
      </w:r>
      <w:r w:rsidRPr="00B531C1">
        <w:rPr>
          <w:rFonts w:eastAsia="Calibri"/>
        </w:rPr>
        <w:t xml:space="preserve"> </w:t>
      </w:r>
      <w:r w:rsidR="00016CBA" w:rsidRPr="00B531C1">
        <w:rPr>
          <w:rFonts w:eastAsia="Calibri"/>
        </w:rPr>
        <w:t>«</w:t>
      </w:r>
      <w:r w:rsidRPr="00B531C1">
        <w:t>Переч</w:t>
      </w:r>
      <w:r w:rsidR="00016CBA" w:rsidRPr="00B531C1">
        <w:t>ень</w:t>
      </w:r>
      <w:r w:rsidRPr="00B531C1">
        <w:t xml:space="preserve"> должностей в органах местного самоуправления Ленинск-Кузнецкого муниципального округа, в наибольшей степени подверженных риску коррупции</w:t>
      </w:r>
      <w:r w:rsidR="00016CBA" w:rsidRPr="00B531C1">
        <w:t>»</w:t>
      </w:r>
      <w:r w:rsidRPr="00B531C1">
        <w:rPr>
          <w:rFonts w:eastAsia="Calibri"/>
        </w:rPr>
        <w:t xml:space="preserve"> пункт 38 «начальник отдела мобилизационной подготовки и административных органов» </w:t>
      </w:r>
      <w:r w:rsidR="00C67E2F" w:rsidRPr="00B531C1">
        <w:rPr>
          <w:rFonts w:eastAsia="Calibri"/>
        </w:rPr>
        <w:t>изменить на</w:t>
      </w:r>
      <w:r w:rsidRPr="00B531C1">
        <w:rPr>
          <w:rFonts w:eastAsia="Calibri"/>
        </w:rPr>
        <w:t xml:space="preserve"> «начальник отдела мобилизационной подготовки», пункт 63 «главный специалист финансового контроля» исключить</w:t>
      </w:r>
      <w:r w:rsidR="00C67E2F" w:rsidRPr="00B531C1">
        <w:rPr>
          <w:rFonts w:eastAsia="Calibri"/>
        </w:rPr>
        <w:t>,</w:t>
      </w:r>
      <w:r w:rsidRPr="00B531C1">
        <w:rPr>
          <w:rFonts w:eastAsia="Calibri"/>
        </w:rPr>
        <w:t xml:space="preserve"> </w:t>
      </w:r>
      <w:r w:rsidR="00C67E2F" w:rsidRPr="00B531C1">
        <w:rPr>
          <w:rFonts w:eastAsia="Calibri"/>
        </w:rPr>
        <w:t>приложение</w:t>
      </w:r>
      <w:r w:rsidRPr="00B531C1">
        <w:rPr>
          <w:rFonts w:eastAsia="Calibri"/>
        </w:rPr>
        <w:t xml:space="preserve"> изложить в новой редакции согласно приложению</w:t>
      </w:r>
      <w:r w:rsidR="00C67E2F" w:rsidRPr="00B531C1">
        <w:rPr>
          <w:rFonts w:eastAsia="Calibri"/>
        </w:rPr>
        <w:t xml:space="preserve"> к настоящему постановлению</w:t>
      </w:r>
      <w:r w:rsidRPr="00B531C1">
        <w:rPr>
          <w:rFonts w:eastAsia="Calibri"/>
        </w:rPr>
        <w:t>.</w:t>
      </w:r>
    </w:p>
    <w:p w:rsidR="00377C83" w:rsidRPr="00B531C1" w:rsidRDefault="00377C83" w:rsidP="00B531C1">
      <w:pPr>
        <w:rPr>
          <w:rFonts w:eastAsia="Calibri"/>
        </w:rPr>
      </w:pPr>
      <w:r w:rsidRPr="00B531C1">
        <w:rPr>
          <w:rFonts w:eastAsia="Calibri"/>
        </w:rPr>
        <w:t>2.</w:t>
      </w:r>
      <w:r w:rsidR="00197B4E" w:rsidRPr="00B531C1">
        <w:rPr>
          <w:rFonts w:eastAsia="Calibri"/>
        </w:rPr>
        <w:t xml:space="preserve"> </w:t>
      </w:r>
      <w:r w:rsidRPr="00B531C1">
        <w:rPr>
          <w:rFonts w:eastAsia="Calibri"/>
        </w:rPr>
        <w:t xml:space="preserve">Постановление администрации Ленинск-Кузнецкого муниципального округа </w:t>
      </w:r>
      <w:hyperlink r:id="rId13" w:tgtFrame="Cancelling" w:history="1">
        <w:r w:rsidRPr="00AA4326">
          <w:rPr>
            <w:rStyle w:val="af0"/>
            <w:rFonts w:eastAsia="Calibri"/>
          </w:rPr>
          <w:t>от 02.03.2023 №</w:t>
        </w:r>
        <w:r w:rsidR="00197B4E" w:rsidRPr="00AA4326">
          <w:rPr>
            <w:rStyle w:val="af0"/>
            <w:rFonts w:eastAsia="Calibri"/>
          </w:rPr>
          <w:t xml:space="preserve"> </w:t>
        </w:r>
        <w:r w:rsidRPr="00AA4326">
          <w:rPr>
            <w:rStyle w:val="af0"/>
            <w:rFonts w:eastAsia="Calibri"/>
          </w:rPr>
          <w:t>146</w:t>
        </w:r>
      </w:hyperlink>
      <w:r w:rsidRPr="00B531C1">
        <w:rPr>
          <w:rFonts w:eastAsia="Calibri"/>
        </w:rPr>
        <w:t xml:space="preserve"> «</w:t>
      </w:r>
      <w:r w:rsidR="00C67E2F" w:rsidRPr="00B531C1">
        <w:rPr>
          <w:rFonts w:eastAsia="Calibri"/>
        </w:rPr>
        <w:t>О внесении изменений и дополнений в постановление администрации Ленинск-Кузнецкого муниципального округа от 12 марта 2021 года № 210 «Об утверждении Перечня должностей в органах местного самоуправления Ленинск-Кузнецкого муниципального округа, в наибольшей степени подверженных риску коррупции»</w:t>
      </w:r>
      <w:r w:rsidRPr="00B531C1">
        <w:rPr>
          <w:rFonts w:eastAsia="Calibri"/>
        </w:rPr>
        <w:t xml:space="preserve"> считать утратившим силу.</w:t>
      </w:r>
    </w:p>
    <w:p w:rsidR="00CB3F9B" w:rsidRPr="00B531C1" w:rsidRDefault="00377C83" w:rsidP="00B531C1">
      <w:r w:rsidRPr="00B531C1">
        <w:t xml:space="preserve">3. </w:t>
      </w:r>
      <w:r w:rsidR="00CB3F9B" w:rsidRPr="00B531C1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</w:t>
      </w:r>
      <w:r w:rsidR="00CB3F9B" w:rsidRPr="00B531C1">
        <w:lastRenderedPageBreak/>
        <w:t>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CB3F9B" w:rsidRPr="00B531C1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377C83" w:rsidRPr="00B531C1" w:rsidRDefault="00377C83" w:rsidP="00B531C1">
      <w:r w:rsidRPr="00B531C1">
        <w:t>4. Контроль за исполнением постановления оставляю за собой.</w:t>
      </w:r>
    </w:p>
    <w:p w:rsidR="00377C83" w:rsidRPr="00B531C1" w:rsidRDefault="00377C83" w:rsidP="00B531C1">
      <w:r w:rsidRPr="00B531C1">
        <w:t>5. Постановление вступает в силу после его официального обнародования.</w:t>
      </w:r>
    </w:p>
    <w:p w:rsidR="007A2D1E" w:rsidRPr="00B531C1" w:rsidRDefault="007A2D1E" w:rsidP="00B531C1"/>
    <w:p w:rsidR="00BB5CA9" w:rsidRPr="00B531C1" w:rsidRDefault="00BB5CA9" w:rsidP="00B531C1">
      <w:r w:rsidRPr="00B531C1">
        <w:t>Глава</w:t>
      </w:r>
    </w:p>
    <w:p w:rsidR="00BB5CA9" w:rsidRPr="00B531C1" w:rsidRDefault="00BB5CA9" w:rsidP="00B531C1">
      <w:r w:rsidRPr="00B531C1">
        <w:t>Ленинск-Кузнецкого</w:t>
      </w:r>
    </w:p>
    <w:p w:rsidR="00BB5CA9" w:rsidRPr="00B531C1" w:rsidRDefault="00BB5CA9" w:rsidP="00B531C1">
      <w:r w:rsidRPr="00B531C1">
        <w:t>муниципального округа</w:t>
      </w:r>
      <w:r w:rsidR="00B531C1">
        <w:t xml:space="preserve"> </w:t>
      </w:r>
      <w:r w:rsidRPr="00B531C1">
        <w:t>Д.П. Полежайкин</w:t>
      </w:r>
    </w:p>
    <w:p w:rsidR="00BB5CA9" w:rsidRPr="00B531C1" w:rsidRDefault="00BB5CA9" w:rsidP="00B531C1">
      <w:r w:rsidRPr="00B531C1">
        <w:t>г. Ленинск-Кузнецкий</w:t>
      </w:r>
    </w:p>
    <w:p w:rsidR="00BB5CA9" w:rsidRPr="00B531C1" w:rsidRDefault="00BB5CA9" w:rsidP="00B531C1"/>
    <w:p w:rsidR="00BB5CA9" w:rsidRPr="00B531C1" w:rsidRDefault="00BB5CA9" w:rsidP="00B531C1">
      <w:r w:rsidRPr="00B531C1">
        <w:t>«</w:t>
      </w:r>
      <w:r w:rsidR="00F86431" w:rsidRPr="00B531C1">
        <w:t>14</w:t>
      </w:r>
      <w:r w:rsidRPr="00B531C1">
        <w:t xml:space="preserve">» </w:t>
      </w:r>
      <w:r w:rsidR="00F86431" w:rsidRPr="00B531C1">
        <w:t>сентября</w:t>
      </w:r>
      <w:r w:rsidRPr="00B531C1">
        <w:t xml:space="preserve"> 2023 г.</w:t>
      </w:r>
    </w:p>
    <w:p w:rsidR="007A2D1E" w:rsidRPr="00B531C1" w:rsidRDefault="00BB5CA9" w:rsidP="00B531C1">
      <w:r w:rsidRPr="00B531C1">
        <w:t xml:space="preserve">№ </w:t>
      </w:r>
      <w:r w:rsidR="00F86431" w:rsidRPr="00B531C1">
        <w:t>860</w:t>
      </w:r>
    </w:p>
    <w:p w:rsidR="007864D0" w:rsidRPr="00B531C1" w:rsidRDefault="007864D0" w:rsidP="00B531C1"/>
    <w:p w:rsidR="00B531C1" w:rsidRPr="00B531C1" w:rsidRDefault="00B531C1" w:rsidP="00B531C1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B531C1" w:rsidRPr="00B531C1" w:rsidRDefault="00B531C1" w:rsidP="00B531C1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B531C1" w:rsidRPr="00B531C1" w:rsidRDefault="00B531C1" w:rsidP="00B531C1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B531C1" w:rsidRPr="00B531C1" w:rsidRDefault="00B531C1" w:rsidP="00B531C1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B531C1" w:rsidRPr="00B531C1" w:rsidRDefault="00B531C1" w:rsidP="00B531C1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от 14 сентября 2023 г.</w:t>
      </w:r>
    </w:p>
    <w:p w:rsidR="007864D0" w:rsidRPr="00B531C1" w:rsidRDefault="00B531C1" w:rsidP="00B531C1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531C1">
        <w:rPr>
          <w:rFonts w:cs="Arial"/>
          <w:b/>
          <w:bCs/>
          <w:kern w:val="28"/>
          <w:sz w:val="32"/>
          <w:szCs w:val="32"/>
        </w:rPr>
        <w:t>№ 860</w:t>
      </w:r>
    </w:p>
    <w:p w:rsidR="007864D0" w:rsidRPr="00B531C1" w:rsidRDefault="007864D0" w:rsidP="00B531C1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864D0" w:rsidRPr="00B531C1" w:rsidRDefault="007864D0" w:rsidP="00B531C1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B531C1">
        <w:rPr>
          <w:rFonts w:cs="Arial"/>
          <w:b/>
          <w:bCs/>
          <w:kern w:val="32"/>
          <w:sz w:val="32"/>
          <w:szCs w:val="32"/>
        </w:rPr>
        <w:t>Перечень д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олжностей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в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органах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местного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самоуправления</w:t>
      </w:r>
      <w:r w:rsidR="00B531C1"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B531C1">
        <w:rPr>
          <w:rFonts w:cs="Arial"/>
          <w:b/>
          <w:bCs/>
          <w:kern w:val="32"/>
          <w:sz w:val="32"/>
          <w:szCs w:val="32"/>
        </w:rPr>
        <w:t>-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округа,</w:t>
      </w:r>
      <w:r w:rsidR="00B531C1"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в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наибольшей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степени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подверженных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риску</w:t>
      </w:r>
      <w:r w:rsidRPr="00B531C1">
        <w:rPr>
          <w:rFonts w:cs="Arial"/>
          <w:b/>
          <w:bCs/>
          <w:kern w:val="32"/>
          <w:sz w:val="32"/>
          <w:szCs w:val="32"/>
        </w:rPr>
        <w:t xml:space="preserve"> </w:t>
      </w:r>
      <w:r w:rsidRPr="00B531C1">
        <w:rPr>
          <w:rFonts w:cs="Arial" w:hint="eastAsia"/>
          <w:b/>
          <w:bCs/>
          <w:kern w:val="32"/>
          <w:sz w:val="32"/>
          <w:szCs w:val="32"/>
        </w:rPr>
        <w:t>коррупции</w:t>
      </w:r>
    </w:p>
    <w:p w:rsidR="007864D0" w:rsidRPr="00B531C1" w:rsidRDefault="007864D0" w:rsidP="00B531C1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9127"/>
      </w:tblGrid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0"/>
            </w:pPr>
            <w:r w:rsidRPr="00B531C1">
              <w:t>1.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0"/>
            </w:pPr>
            <w:r w:rsidRPr="00B531C1">
              <w:t>Глава Ленинск-Кузнецкого муниципального округа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Председатель Совета народных депутатов Ленинск-Кузнецкого муниципального округа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П</w:t>
            </w:r>
            <w:r w:rsidRPr="00B531C1">
              <w:rPr>
                <w:rFonts w:hint="eastAsia"/>
              </w:rPr>
              <w:t>редседатель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контрольно</w:t>
            </w:r>
            <w:r w:rsidRPr="00B531C1">
              <w:t>-</w:t>
            </w:r>
            <w:r w:rsidRPr="00B531C1">
              <w:rPr>
                <w:rFonts w:hint="eastAsia"/>
              </w:rPr>
              <w:t>счетной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комиссии</w:t>
            </w:r>
            <w:r w:rsidRPr="00B531C1">
              <w:t xml:space="preserve"> Ленинск-Кузнецкого муниципального округа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 xml:space="preserve">Первый заместитель главы муниципального округа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главы муниципального округа по экономике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6.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главы муниципального округа по жилищно-коммунальному хозяйству, транспорту, связи и строительству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7.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главы муниципального округа по социальным вопросам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8.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 xml:space="preserve">Заместитель главы муниципального округа – руководитель аппарата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9.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главы муниципального округа – начальник Финансового управления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10.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11.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управления экономического развития территории – начальник экономического отдела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lastRenderedPageBreak/>
              <w:t>12.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отделом потребительского рынка и предпринимательства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13.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муниципальных закупок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14.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отдела муниципальных закупок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15.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сектором планирования закупок отдела муниципальных закупок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16.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</w:t>
            </w:r>
            <w:r w:rsidRPr="00B531C1">
              <w:rPr>
                <w:rFonts w:hint="eastAsia"/>
              </w:rPr>
              <w:t>аведующ</w:t>
            </w:r>
            <w:r w:rsidRPr="00B531C1">
              <w:t xml:space="preserve">ий </w:t>
            </w:r>
            <w:r w:rsidRPr="00B531C1">
              <w:rPr>
                <w:rFonts w:hint="eastAsia"/>
              </w:rPr>
              <w:t>отделом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финансового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контроля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17.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бухгалтерского учета и отчетности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18.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отдела бухгалтерского учета и отчетности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19.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сектором учета муниципального имущества отдела бухгалтерского учета и отчетности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20.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сектором расчета и оплаты труда отдела бухгалтерского учета и отчетности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21.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Председатель комитета по управлению муниципальным имуществом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22.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председателя комитета по управлению муниципальным имуществом – начальник отдела по имущественным отношениям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23.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Главный специалист отдела по имущественным отношениям комитета по управлению муниципальным имуществом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24.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по земельным отношениям комитета по управлению муниципальным имуществом</w:t>
            </w:r>
            <w:r w:rsidR="00B531C1">
              <w:t xml:space="preserve">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25.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Главный специалист отдела по земельным отношениям комитета по управлению муниципальным имуществом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26.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Главный специалист по муниципальному земельному контролю</w:t>
            </w:r>
            <w:r w:rsidR="00B531C1">
              <w:t xml:space="preserve"> </w:t>
            </w:r>
            <w:r w:rsidRPr="00B531C1">
              <w:t>комитета по управлению муниципальным имуществом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27.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управления образования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28.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управления образования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29.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управления социальной защиты населения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30.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управления социальной защиты населения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31.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культуры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32.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отдела культуры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33.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организационного управления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34.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организационного управления - начальник отдела документационного и организационного обеспечения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35.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сектором опеки и попечительства управления образования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36.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 xml:space="preserve">Заведующий сектором – ответственный секретарь комиссии по делам несовершеннолетних и защите их прав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37.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по делам гражданской обороны и чрезвычайным ситуациям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38.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мобилизационной подготовки</w:t>
            </w:r>
            <w:r w:rsidR="00B531C1">
              <w:t xml:space="preserve">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39.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управления по природопользованию и развитию агропромышленного комплекса</w:t>
            </w:r>
          </w:p>
        </w:tc>
      </w:tr>
      <w:tr w:rsidR="007864D0" w:rsidRPr="00B531C1" w:rsidTr="00B531C1">
        <w:trPr>
          <w:trHeight w:val="882"/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40.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управления по природопользованию и развитию агропромышленного комплекса – начальник отдела развития АПК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41.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отделом природопользования и природоохраны управления по природопользованию и развитию АПК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42.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rPr>
                <w:rFonts w:hint="eastAsia"/>
              </w:rPr>
              <w:t>Начальник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управления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архитектуры</w:t>
            </w:r>
            <w:r w:rsidRPr="00B531C1">
              <w:t xml:space="preserve">, </w:t>
            </w:r>
            <w:r w:rsidRPr="00B531C1">
              <w:rPr>
                <w:rFonts w:hint="eastAsia"/>
              </w:rPr>
              <w:t>контроля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строительства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и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жилья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43.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сектором архитектурно-строительного надзора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44.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отделом градостроительства и информационных систем обеспечения градостроительной деятельности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lastRenderedPageBreak/>
              <w:t>45.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сектором учета, распределения и содействия строительству жилья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46.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Главный специалист сектора учета, распределения и содействия строительству жилья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47.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юридического отдела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48.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Заместитель начальника юридического отдела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49.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по жилищно-коммунальному, дорожному хозяйству, транспорту и связи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50.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кадров и муниципальной службы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51.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Главный специалист отдела кадров и муниципальной службы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52.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архивного отдела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53.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отдела информатизации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54.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Заведующий сектором информационных технологий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55.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Главный специалист отдела информатизации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56.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Главный специалист экономического отдела управления экономического развития территории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57.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Аудитор контрольно-счетной комиссии Ленинск-Кузнецкого муниципального округа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58.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rPr>
                <w:rFonts w:hint="eastAsia"/>
              </w:rPr>
              <w:t>Заместитель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начальника</w:t>
            </w:r>
            <w:r w:rsidRPr="00B531C1">
              <w:t xml:space="preserve"> Финансового </w:t>
            </w:r>
            <w:r w:rsidRPr="00B531C1">
              <w:rPr>
                <w:rFonts w:hint="eastAsia"/>
              </w:rPr>
              <w:t>управления</w:t>
            </w:r>
            <w:r w:rsidRPr="00B531C1">
              <w:t xml:space="preserve"> – </w:t>
            </w:r>
            <w:r w:rsidRPr="00B531C1">
              <w:rPr>
                <w:rFonts w:hint="eastAsia"/>
              </w:rPr>
              <w:t>начальник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бюджетного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отдела</w:t>
            </w:r>
            <w:r w:rsidRPr="00B531C1">
              <w:t xml:space="preserve">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59.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Начальник о</w:t>
            </w:r>
            <w:r w:rsidRPr="00B531C1">
              <w:rPr>
                <w:rFonts w:hint="eastAsia"/>
              </w:rPr>
              <w:t>тдел</w:t>
            </w:r>
            <w:r w:rsidRPr="00B531C1">
              <w:t xml:space="preserve">а </w:t>
            </w:r>
            <w:r w:rsidRPr="00B531C1">
              <w:rPr>
                <w:rFonts w:hint="eastAsia"/>
              </w:rPr>
              <w:t>бухгалтерского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учета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и</w:t>
            </w:r>
            <w:r w:rsidRPr="00B531C1">
              <w:t xml:space="preserve"> </w:t>
            </w:r>
            <w:r w:rsidRPr="00B531C1">
              <w:rPr>
                <w:rFonts w:hint="eastAsia"/>
              </w:rPr>
              <w:t>отчетности</w:t>
            </w:r>
            <w:r w:rsidRPr="00B531C1">
              <w:t xml:space="preserve"> Финансового управления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60.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 xml:space="preserve">Начальник отдела доходов Финансового управления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61.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 xml:space="preserve">Главный специалист </w:t>
            </w:r>
            <w:r w:rsidRPr="00B531C1">
              <w:rPr>
                <w:rFonts w:eastAsia="Calibri"/>
              </w:rPr>
              <w:t xml:space="preserve">сектора правого обеспечения </w:t>
            </w:r>
            <w:r w:rsidRPr="00B531C1">
              <w:t xml:space="preserve">Финансового управления 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62.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Инспектор контрольно-счетной комиссии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63.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  <w:rPr>
                <w:rFonts w:eastAsia="Calibri"/>
              </w:rPr>
            </w:pPr>
            <w:r w:rsidRPr="00B531C1">
              <w:rPr>
                <w:rFonts w:eastAsia="Calibri"/>
              </w:rPr>
              <w:t>Начальник отдела общего образования управления образования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64.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  <w:rPr>
                <w:rFonts w:eastAsia="Calibri"/>
              </w:rPr>
            </w:pPr>
            <w:r w:rsidRPr="00B531C1">
              <w:rPr>
                <w:rFonts w:eastAsia="Calibri"/>
              </w:rPr>
              <w:t xml:space="preserve">Заместитель начальника отдела по делам </w:t>
            </w:r>
            <w:r w:rsidRPr="00B531C1">
              <w:t>гражданской обороны и чрезвычайным ситуациям</w:t>
            </w:r>
          </w:p>
        </w:tc>
      </w:tr>
      <w:tr w:rsidR="007864D0" w:rsidRPr="00B531C1" w:rsidTr="00B531C1">
        <w:trPr>
          <w:jc w:val="center"/>
        </w:trPr>
        <w:tc>
          <w:tcPr>
            <w:tcW w:w="675" w:type="dxa"/>
            <w:shd w:val="clear" w:color="auto" w:fill="auto"/>
          </w:tcPr>
          <w:p w:rsidR="007864D0" w:rsidRPr="00B531C1" w:rsidRDefault="007864D0" w:rsidP="00B531C1">
            <w:pPr>
              <w:pStyle w:val="Table"/>
            </w:pPr>
            <w:r w:rsidRPr="00B531C1">
              <w:t>65.</w:t>
            </w:r>
          </w:p>
        </w:tc>
        <w:tc>
          <w:tcPr>
            <w:tcW w:w="8470" w:type="dxa"/>
            <w:shd w:val="clear" w:color="auto" w:fill="auto"/>
          </w:tcPr>
          <w:p w:rsidR="007864D0" w:rsidRPr="00B531C1" w:rsidRDefault="007864D0" w:rsidP="00B531C1">
            <w:pPr>
              <w:pStyle w:val="Table"/>
              <w:rPr>
                <w:rFonts w:eastAsia="Calibri"/>
              </w:rPr>
            </w:pPr>
            <w:r w:rsidRPr="00B531C1">
              <w:rPr>
                <w:rFonts w:eastAsia="Calibri"/>
              </w:rPr>
              <w:t>Главный специалист по работе с административными органами отдела по делам</w:t>
            </w:r>
            <w:r w:rsidRPr="00B531C1">
              <w:t xml:space="preserve"> гражданской обороны и чрезвычайным ситуациям</w:t>
            </w:r>
          </w:p>
        </w:tc>
      </w:tr>
    </w:tbl>
    <w:p w:rsidR="007864D0" w:rsidRPr="00B531C1" w:rsidRDefault="007864D0" w:rsidP="00B531C1"/>
    <w:sectPr w:rsidR="007864D0" w:rsidRPr="00B531C1" w:rsidSect="00B531C1">
      <w:headerReference w:type="even" r:id="rId14"/>
      <w:headerReference w:type="default" r:id="rId15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D4B" w:rsidRDefault="00825D4B">
      <w:r>
        <w:separator/>
      </w:r>
    </w:p>
  </w:endnote>
  <w:endnote w:type="continuationSeparator" w:id="0">
    <w:p w:rsidR="00825D4B" w:rsidRDefault="0082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D4B" w:rsidRDefault="00825D4B">
      <w:r>
        <w:separator/>
      </w:r>
    </w:p>
  </w:footnote>
  <w:footnote w:type="continuationSeparator" w:id="0">
    <w:p w:rsidR="00825D4B" w:rsidRDefault="00825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0AF6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16CBA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30C4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97B4E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77C83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0AF6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35277"/>
    <w:rsid w:val="00745A77"/>
    <w:rsid w:val="00750849"/>
    <w:rsid w:val="007541F1"/>
    <w:rsid w:val="007624A8"/>
    <w:rsid w:val="00765B5E"/>
    <w:rsid w:val="00770F80"/>
    <w:rsid w:val="00772E4B"/>
    <w:rsid w:val="007864D0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3024"/>
    <w:rsid w:val="007F77B7"/>
    <w:rsid w:val="00801070"/>
    <w:rsid w:val="008013AC"/>
    <w:rsid w:val="00812308"/>
    <w:rsid w:val="008219DF"/>
    <w:rsid w:val="00825119"/>
    <w:rsid w:val="00825D4B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08FF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162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A4326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31C1"/>
    <w:rsid w:val="00B56BC5"/>
    <w:rsid w:val="00B57235"/>
    <w:rsid w:val="00B6389C"/>
    <w:rsid w:val="00B66CA7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67E2F"/>
    <w:rsid w:val="00C7477B"/>
    <w:rsid w:val="00C83ABE"/>
    <w:rsid w:val="00C86016"/>
    <w:rsid w:val="00C938B9"/>
    <w:rsid w:val="00C94331"/>
    <w:rsid w:val="00CA5E7F"/>
    <w:rsid w:val="00CA5EC0"/>
    <w:rsid w:val="00CB3C8F"/>
    <w:rsid w:val="00CB3F9B"/>
    <w:rsid w:val="00CC27D5"/>
    <w:rsid w:val="00CD0AC4"/>
    <w:rsid w:val="00CD1767"/>
    <w:rsid w:val="00CD2E7F"/>
    <w:rsid w:val="00CD6B3F"/>
    <w:rsid w:val="00CE464A"/>
    <w:rsid w:val="00CE71A3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115B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1DBB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86431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70AF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70AF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70AF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70AF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70AF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470AF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70AF6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B531C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B531C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B531C1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70AF6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470AF6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B531C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70AF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470AF6"/>
    <w:rPr>
      <w:color w:val="0000FF"/>
      <w:u w:val="none"/>
    </w:rPr>
  </w:style>
  <w:style w:type="paragraph" w:customStyle="1" w:styleId="Application">
    <w:name w:val="Application!Приложение"/>
    <w:rsid w:val="00470AF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70AF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70AF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70AF6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70AF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70AF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70AF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70AF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70AF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70AF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470AF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70AF6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B531C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B531C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B531C1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70AF6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470AF6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B531C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70AF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470AF6"/>
    <w:rPr>
      <w:color w:val="0000FF"/>
      <w:u w:val="none"/>
    </w:rPr>
  </w:style>
  <w:style w:type="paragraph" w:customStyle="1" w:styleId="Application">
    <w:name w:val="Application!Приложение"/>
    <w:rsid w:val="00470AF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70AF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70AF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70AF6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70AF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0.20.49.3:8080/content/act/79e5b4ad-844b-44fb-8b81-e804031f83f9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e2f8495d-f09e-4dc8-91d6-594797cc4d3b.do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742c5946-f99c-4253-b9c5-1d05e2e340e5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nla-service.minjust.ru:8080/rnla-links/ws/content/act/4d9da04f-6def-4d7e-b43a-0fafd797fd54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A6B13-86A7-408B-9A27-CBB39F393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9138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2026-09-24T02:38:00Z</dcterms:created>
  <dcterms:modified xsi:type="dcterms:W3CDTF">2026-09-24T02:38:00Z</dcterms:modified>
</cp:coreProperties>
</file>