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956" w:rsidRPr="006C359C" w:rsidRDefault="006315EA" w:rsidP="006C359C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27305</wp:posOffset>
            </wp:positionV>
            <wp:extent cx="428625" cy="542925"/>
            <wp:effectExtent l="0" t="0" r="9525" b="9525"/>
            <wp:wrapNone/>
            <wp:docPr id="5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956" w:rsidRPr="006C359C" w:rsidRDefault="00076956" w:rsidP="006C359C"/>
    <w:p w:rsidR="00076956" w:rsidRPr="006C359C" w:rsidRDefault="00076956" w:rsidP="006C359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076956" w:rsidRPr="006C359C" w:rsidRDefault="00076956" w:rsidP="006C35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C359C">
        <w:rPr>
          <w:rFonts w:cs="Arial"/>
          <w:b/>
          <w:bCs/>
          <w:kern w:val="28"/>
          <w:sz w:val="32"/>
          <w:szCs w:val="32"/>
        </w:rPr>
        <w:t>КЕМЕРОВСКАЯ ОБЛАСТЬ-КУЗБАСС</w:t>
      </w:r>
    </w:p>
    <w:p w:rsidR="00076956" w:rsidRPr="006C359C" w:rsidRDefault="00076956" w:rsidP="006C359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33C44" w:rsidRPr="006C359C" w:rsidRDefault="00BA582A" w:rsidP="006C35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C359C">
        <w:rPr>
          <w:rFonts w:cs="Arial"/>
          <w:b/>
          <w:bCs/>
          <w:kern w:val="28"/>
          <w:sz w:val="32"/>
          <w:szCs w:val="32"/>
        </w:rPr>
        <w:t xml:space="preserve"> </w:t>
      </w:r>
      <w:r w:rsidR="00E33C44" w:rsidRPr="006C359C">
        <w:rPr>
          <w:rFonts w:cs="Arial"/>
          <w:b/>
          <w:bCs/>
          <w:kern w:val="28"/>
          <w:sz w:val="32"/>
          <w:szCs w:val="32"/>
        </w:rPr>
        <w:t xml:space="preserve">Совет народных депутатов Ленинск-Кузнецкого муниципального </w:t>
      </w:r>
      <w:r w:rsidR="00AE26B3" w:rsidRPr="006C359C">
        <w:rPr>
          <w:rFonts w:cs="Arial"/>
          <w:b/>
          <w:bCs/>
          <w:kern w:val="28"/>
          <w:sz w:val="32"/>
          <w:szCs w:val="32"/>
        </w:rPr>
        <w:t>округа</w:t>
      </w:r>
    </w:p>
    <w:p w:rsidR="00E33C44" w:rsidRDefault="00E33C44" w:rsidP="006C35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C359C">
        <w:rPr>
          <w:rFonts w:cs="Arial"/>
          <w:b/>
          <w:bCs/>
          <w:kern w:val="28"/>
          <w:sz w:val="32"/>
          <w:szCs w:val="32"/>
        </w:rPr>
        <w:t>(</w:t>
      </w:r>
      <w:r w:rsidR="00AE26B3" w:rsidRPr="006C359C">
        <w:rPr>
          <w:rFonts w:cs="Arial"/>
          <w:b/>
          <w:bCs/>
          <w:kern w:val="28"/>
          <w:sz w:val="32"/>
          <w:szCs w:val="32"/>
        </w:rPr>
        <w:t>первый</w:t>
      </w:r>
      <w:r w:rsidRPr="006C359C">
        <w:rPr>
          <w:rFonts w:cs="Arial"/>
          <w:b/>
          <w:bCs/>
          <w:kern w:val="28"/>
          <w:sz w:val="32"/>
          <w:szCs w:val="32"/>
        </w:rPr>
        <w:t xml:space="preserve"> созыв)</w:t>
      </w:r>
    </w:p>
    <w:p w:rsidR="002A4FF9" w:rsidRPr="006C359C" w:rsidRDefault="002A4FF9" w:rsidP="006C359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4E1817" w:rsidRPr="006C359C" w:rsidRDefault="00E33C44" w:rsidP="006C35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C359C">
        <w:rPr>
          <w:rFonts w:cs="Arial"/>
          <w:b/>
          <w:bCs/>
          <w:kern w:val="28"/>
          <w:sz w:val="32"/>
          <w:szCs w:val="32"/>
        </w:rPr>
        <w:t>РЕШЕНИЕ</w:t>
      </w:r>
    </w:p>
    <w:p w:rsidR="004E1817" w:rsidRPr="006C359C" w:rsidRDefault="008E7FAF" w:rsidP="006C35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C359C">
        <w:rPr>
          <w:rFonts w:cs="Arial"/>
          <w:b/>
          <w:bCs/>
          <w:kern w:val="28"/>
          <w:sz w:val="32"/>
          <w:szCs w:val="32"/>
        </w:rPr>
        <w:t xml:space="preserve">от </w:t>
      </w:r>
      <w:r w:rsidR="00B325CB" w:rsidRPr="006C359C">
        <w:rPr>
          <w:rFonts w:cs="Arial"/>
          <w:b/>
          <w:bCs/>
          <w:kern w:val="28"/>
          <w:sz w:val="32"/>
          <w:szCs w:val="32"/>
        </w:rPr>
        <w:t>28 сентября</w:t>
      </w:r>
      <w:r w:rsidR="006C359C" w:rsidRPr="006C359C">
        <w:rPr>
          <w:rFonts w:cs="Arial"/>
          <w:b/>
          <w:bCs/>
          <w:kern w:val="28"/>
          <w:sz w:val="32"/>
          <w:szCs w:val="32"/>
        </w:rPr>
        <w:t xml:space="preserve"> </w:t>
      </w:r>
      <w:r w:rsidR="004E1817" w:rsidRPr="006C359C">
        <w:rPr>
          <w:rFonts w:cs="Arial"/>
          <w:b/>
          <w:bCs/>
          <w:kern w:val="28"/>
          <w:sz w:val="32"/>
          <w:szCs w:val="32"/>
        </w:rPr>
        <w:t>2023 года №</w:t>
      </w:r>
      <w:r w:rsidR="00B325CB" w:rsidRPr="006C359C">
        <w:rPr>
          <w:rFonts w:cs="Arial"/>
          <w:b/>
          <w:bCs/>
          <w:kern w:val="28"/>
          <w:sz w:val="32"/>
          <w:szCs w:val="32"/>
        </w:rPr>
        <w:t xml:space="preserve"> 498</w:t>
      </w:r>
    </w:p>
    <w:p w:rsidR="00876375" w:rsidRPr="006C359C" w:rsidRDefault="00876375" w:rsidP="006C359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8946CA" w:rsidRPr="006C359C" w:rsidRDefault="00852B92" w:rsidP="00EC000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C359C">
        <w:rPr>
          <w:rFonts w:cs="Arial"/>
          <w:b/>
          <w:bCs/>
          <w:kern w:val="28"/>
          <w:sz w:val="32"/>
          <w:szCs w:val="32"/>
        </w:rPr>
        <w:t xml:space="preserve">О внесении изменений в </w:t>
      </w:r>
      <w:r w:rsidR="00C15181" w:rsidRPr="006C359C">
        <w:rPr>
          <w:rFonts w:cs="Arial"/>
          <w:b/>
          <w:bCs/>
          <w:kern w:val="28"/>
          <w:sz w:val="32"/>
          <w:szCs w:val="32"/>
        </w:rPr>
        <w:t>П</w:t>
      </w:r>
      <w:r w:rsidR="00F54CCB" w:rsidRPr="006C359C">
        <w:rPr>
          <w:rFonts w:cs="Arial"/>
          <w:b/>
          <w:bCs/>
          <w:kern w:val="28"/>
          <w:sz w:val="32"/>
          <w:szCs w:val="32"/>
        </w:rPr>
        <w:t xml:space="preserve">равила землепользования и застройки </w:t>
      </w:r>
      <w:r w:rsidR="008E7FAF" w:rsidRPr="006C359C">
        <w:rPr>
          <w:rFonts w:cs="Arial"/>
          <w:b/>
          <w:bCs/>
          <w:kern w:val="28"/>
          <w:sz w:val="32"/>
          <w:szCs w:val="32"/>
        </w:rPr>
        <w:t>Чкаловског</w:t>
      </w:r>
      <w:r w:rsidR="00C15181" w:rsidRPr="006C359C">
        <w:rPr>
          <w:rFonts w:cs="Arial"/>
          <w:b/>
          <w:bCs/>
          <w:kern w:val="28"/>
          <w:sz w:val="32"/>
          <w:szCs w:val="32"/>
        </w:rPr>
        <w:t xml:space="preserve">о </w:t>
      </w:r>
      <w:r w:rsidR="00F54CCB" w:rsidRPr="006C359C">
        <w:rPr>
          <w:rFonts w:cs="Arial"/>
          <w:b/>
          <w:bCs/>
          <w:kern w:val="28"/>
          <w:sz w:val="32"/>
          <w:szCs w:val="32"/>
        </w:rPr>
        <w:t xml:space="preserve">сельского поселения, входящего в состав </w:t>
      </w:r>
      <w:r w:rsidR="00AE26B3" w:rsidRPr="006C359C">
        <w:rPr>
          <w:rFonts w:cs="Arial"/>
          <w:b/>
          <w:bCs/>
          <w:kern w:val="28"/>
          <w:sz w:val="32"/>
          <w:szCs w:val="32"/>
        </w:rPr>
        <w:t>Ленинск-Кузнецкого муниципального района</w:t>
      </w:r>
      <w:r w:rsidR="00F54CCB" w:rsidRPr="006C359C">
        <w:rPr>
          <w:rFonts w:cs="Arial"/>
          <w:b/>
          <w:bCs/>
          <w:kern w:val="28"/>
          <w:sz w:val="32"/>
          <w:szCs w:val="32"/>
        </w:rPr>
        <w:t>, утвержденные решением Совета народных депутатов Ленинск-Кузнецкого муниципального района</w:t>
      </w:r>
      <w:r w:rsidR="006C359C" w:rsidRPr="006C359C">
        <w:rPr>
          <w:rFonts w:cs="Arial"/>
          <w:b/>
          <w:bCs/>
          <w:kern w:val="28"/>
          <w:sz w:val="32"/>
          <w:szCs w:val="32"/>
        </w:rPr>
        <w:t xml:space="preserve"> </w:t>
      </w:r>
      <w:r w:rsidR="00F54CCB" w:rsidRPr="006C359C">
        <w:rPr>
          <w:rFonts w:cs="Arial"/>
          <w:b/>
          <w:bCs/>
          <w:kern w:val="28"/>
          <w:sz w:val="32"/>
          <w:szCs w:val="32"/>
        </w:rPr>
        <w:t xml:space="preserve">от </w:t>
      </w:r>
      <w:r w:rsidR="00D900D1" w:rsidRPr="006C359C">
        <w:rPr>
          <w:rFonts w:cs="Arial"/>
          <w:b/>
          <w:bCs/>
          <w:kern w:val="28"/>
          <w:sz w:val="32"/>
          <w:szCs w:val="32"/>
        </w:rPr>
        <w:t>2</w:t>
      </w:r>
      <w:r w:rsidR="008E7FAF" w:rsidRPr="006C359C">
        <w:rPr>
          <w:rFonts w:cs="Arial"/>
          <w:b/>
          <w:bCs/>
          <w:kern w:val="28"/>
          <w:sz w:val="32"/>
          <w:szCs w:val="32"/>
        </w:rPr>
        <w:t>6</w:t>
      </w:r>
      <w:r w:rsidR="00D900D1" w:rsidRPr="006C359C">
        <w:rPr>
          <w:rFonts w:cs="Arial"/>
          <w:b/>
          <w:bCs/>
          <w:kern w:val="28"/>
          <w:sz w:val="32"/>
          <w:szCs w:val="32"/>
        </w:rPr>
        <w:t>.0</w:t>
      </w:r>
      <w:r w:rsidR="008E7FAF" w:rsidRPr="006C359C">
        <w:rPr>
          <w:rFonts w:cs="Arial"/>
          <w:b/>
          <w:bCs/>
          <w:kern w:val="28"/>
          <w:sz w:val="32"/>
          <w:szCs w:val="32"/>
        </w:rPr>
        <w:t>1</w:t>
      </w:r>
      <w:r w:rsidR="00F54CCB" w:rsidRPr="006C359C">
        <w:rPr>
          <w:rFonts w:cs="Arial"/>
          <w:b/>
          <w:bCs/>
          <w:kern w:val="28"/>
          <w:sz w:val="32"/>
          <w:szCs w:val="32"/>
        </w:rPr>
        <w:t>.2017</w:t>
      </w:r>
      <w:r w:rsidR="00EC0000">
        <w:rPr>
          <w:rFonts w:cs="Arial"/>
          <w:b/>
          <w:bCs/>
          <w:kern w:val="28"/>
          <w:sz w:val="32"/>
          <w:szCs w:val="32"/>
        </w:rPr>
        <w:t xml:space="preserve"> </w:t>
      </w:r>
      <w:r w:rsidR="00457973" w:rsidRPr="006C359C">
        <w:rPr>
          <w:rFonts w:cs="Arial"/>
          <w:b/>
          <w:bCs/>
          <w:kern w:val="28"/>
          <w:sz w:val="32"/>
          <w:szCs w:val="32"/>
        </w:rPr>
        <w:t xml:space="preserve">№ </w:t>
      </w:r>
      <w:r w:rsidR="008E7FAF" w:rsidRPr="006C359C">
        <w:rPr>
          <w:rFonts w:cs="Arial"/>
          <w:b/>
          <w:bCs/>
          <w:kern w:val="28"/>
          <w:sz w:val="32"/>
          <w:szCs w:val="32"/>
        </w:rPr>
        <w:t>36</w:t>
      </w:r>
    </w:p>
    <w:p w:rsidR="00B636D7" w:rsidRDefault="00B636D7" w:rsidP="00B636D7">
      <w:pPr>
        <w:jc w:val="center"/>
      </w:pPr>
    </w:p>
    <w:p w:rsidR="00291C2A" w:rsidRPr="006C359C" w:rsidRDefault="00291C2A" w:rsidP="006C359C">
      <w:bookmarkStart w:id="0" w:name="_GoBack"/>
      <w:bookmarkEnd w:id="0"/>
    </w:p>
    <w:p w:rsidR="0069773F" w:rsidRPr="006C359C" w:rsidRDefault="000372D3" w:rsidP="006C359C">
      <w:r w:rsidRPr="006C359C">
        <w:t>В соответствии с</w:t>
      </w:r>
      <w:r w:rsidR="00F54CCB" w:rsidRPr="006C359C">
        <w:t xml:space="preserve">о статьями 31, 32 </w:t>
      </w:r>
      <w:hyperlink r:id="rId8" w:tooltip="Градостроительный Кодекс" w:history="1">
        <w:r w:rsidR="00F54CCB" w:rsidRPr="001C2FD9">
          <w:rPr>
            <w:rStyle w:val="a8"/>
          </w:rPr>
          <w:t>Градостроительного кодекса</w:t>
        </w:r>
      </w:hyperlink>
      <w:r w:rsidR="00F54CCB" w:rsidRPr="006C359C">
        <w:t xml:space="preserve"> Российской Федерации, решением Совета народных депутатов Ленинск-Кузнецкого муниципального округа </w:t>
      </w:r>
      <w:hyperlink r:id="rId9" w:tgtFrame="Logical" w:history="1">
        <w:r w:rsidR="00F54CCB" w:rsidRPr="001C2FD9">
          <w:rPr>
            <w:rStyle w:val="a8"/>
          </w:rPr>
          <w:t xml:space="preserve">№ </w:t>
        </w:r>
        <w:r w:rsidR="005839C1" w:rsidRPr="001C2FD9">
          <w:rPr>
            <w:rStyle w:val="a8"/>
          </w:rPr>
          <w:t>319</w:t>
        </w:r>
        <w:r w:rsidR="00F54CCB" w:rsidRPr="001C2FD9">
          <w:rPr>
            <w:rStyle w:val="a8"/>
          </w:rPr>
          <w:t xml:space="preserve"> от 2</w:t>
        </w:r>
        <w:r w:rsidR="005839C1" w:rsidRPr="001C2FD9">
          <w:rPr>
            <w:rStyle w:val="a8"/>
          </w:rPr>
          <w:t>5</w:t>
        </w:r>
        <w:r w:rsidR="00F54CCB" w:rsidRPr="001C2FD9">
          <w:rPr>
            <w:rStyle w:val="a8"/>
          </w:rPr>
          <w:t>.1</w:t>
        </w:r>
        <w:r w:rsidR="005839C1" w:rsidRPr="001C2FD9">
          <w:rPr>
            <w:rStyle w:val="a8"/>
          </w:rPr>
          <w:t>1</w:t>
        </w:r>
        <w:r w:rsidR="00F54CCB" w:rsidRPr="001C2FD9">
          <w:rPr>
            <w:rStyle w:val="a8"/>
          </w:rPr>
          <w:t>.202</w:t>
        </w:r>
        <w:r w:rsidR="005839C1" w:rsidRPr="001C2FD9">
          <w:rPr>
            <w:rStyle w:val="a8"/>
          </w:rPr>
          <w:t>1</w:t>
        </w:r>
      </w:hyperlink>
      <w:r w:rsidR="00F54CCB" w:rsidRPr="006C359C">
        <w:t xml:space="preserve"> «Об утверждении Порядка организации и проведения публичных слушаний по проектам документов</w:t>
      </w:r>
      <w:r w:rsidR="006C359C">
        <w:t xml:space="preserve"> </w:t>
      </w:r>
      <w:r w:rsidR="00F54CCB" w:rsidRPr="006C359C">
        <w:t xml:space="preserve">в сфере градостроительной деятельности в Ленинск-Кузнецком муниципальном округе», решением Совета народных депутатов Ленинск-Кузнецкого муниципального района </w:t>
      </w:r>
      <w:hyperlink r:id="rId10" w:tgtFrame="Logical" w:history="1">
        <w:r w:rsidR="00F54CCB" w:rsidRPr="001C2FD9">
          <w:rPr>
            <w:rStyle w:val="a8"/>
          </w:rPr>
          <w:t xml:space="preserve">от </w:t>
        </w:r>
        <w:r w:rsidR="00D900D1" w:rsidRPr="001C2FD9">
          <w:rPr>
            <w:rStyle w:val="a8"/>
          </w:rPr>
          <w:t>2</w:t>
        </w:r>
        <w:r w:rsidR="008E7FAF" w:rsidRPr="001C2FD9">
          <w:rPr>
            <w:rStyle w:val="a8"/>
          </w:rPr>
          <w:t>6</w:t>
        </w:r>
        <w:r w:rsidR="00D900D1" w:rsidRPr="001C2FD9">
          <w:rPr>
            <w:rStyle w:val="a8"/>
          </w:rPr>
          <w:t>.0</w:t>
        </w:r>
        <w:r w:rsidR="008E7FAF" w:rsidRPr="001C2FD9">
          <w:rPr>
            <w:rStyle w:val="a8"/>
          </w:rPr>
          <w:t>1</w:t>
        </w:r>
        <w:r w:rsidR="00F54CCB" w:rsidRPr="001C2FD9">
          <w:rPr>
            <w:rStyle w:val="a8"/>
          </w:rPr>
          <w:t>.2017 №</w:t>
        </w:r>
        <w:r w:rsidR="00D900D1" w:rsidRPr="001C2FD9">
          <w:rPr>
            <w:rStyle w:val="a8"/>
          </w:rPr>
          <w:t xml:space="preserve"> </w:t>
        </w:r>
        <w:r w:rsidR="008E7FAF" w:rsidRPr="001C2FD9">
          <w:rPr>
            <w:rStyle w:val="a8"/>
          </w:rPr>
          <w:t>36</w:t>
        </w:r>
      </w:hyperlink>
      <w:r w:rsidR="00F54CCB" w:rsidRPr="006C359C">
        <w:t xml:space="preserve"> «Об утверждении Правил землепользования и застройки </w:t>
      </w:r>
      <w:r w:rsidR="008E7FAF" w:rsidRPr="006C359C">
        <w:t>Чкаловского</w:t>
      </w:r>
      <w:r w:rsidR="00F54CCB" w:rsidRPr="006C359C">
        <w:t xml:space="preserve"> сельского поселения», </w:t>
      </w:r>
      <w:r w:rsidR="000E44D1" w:rsidRPr="006C359C">
        <w:t xml:space="preserve">Совет народных депутатов Ленинск-Кузнецкого муниципального округа </w:t>
      </w:r>
      <w:r w:rsidR="001521C7" w:rsidRPr="006C359C">
        <w:t>РЕШИЛ:</w:t>
      </w:r>
    </w:p>
    <w:p w:rsidR="008946CA" w:rsidRPr="006C359C" w:rsidRDefault="008946CA" w:rsidP="006C359C">
      <w:r w:rsidRPr="006C359C">
        <w:t xml:space="preserve">1. </w:t>
      </w:r>
      <w:r w:rsidR="00852B92" w:rsidRPr="006C359C">
        <w:t>Внести изменение</w:t>
      </w:r>
      <w:r w:rsidR="000372D3" w:rsidRPr="006C359C">
        <w:t xml:space="preserve"> </w:t>
      </w:r>
      <w:r w:rsidR="00AE26B3" w:rsidRPr="006C359C">
        <w:t xml:space="preserve">в </w:t>
      </w:r>
      <w:r w:rsidR="00C15181" w:rsidRPr="006C359C">
        <w:t>П</w:t>
      </w:r>
      <w:r w:rsidR="000E44D1" w:rsidRPr="006C359C">
        <w:t xml:space="preserve">равила землепользования и застройки </w:t>
      </w:r>
      <w:r w:rsidR="008E7FAF" w:rsidRPr="006C359C">
        <w:t xml:space="preserve">Чкаловского </w:t>
      </w:r>
      <w:r w:rsidR="000E44D1" w:rsidRPr="006C359C">
        <w:t xml:space="preserve">сельского поселения, входящего в состав </w:t>
      </w:r>
      <w:r w:rsidR="00AE26B3" w:rsidRPr="006C359C">
        <w:t>Ленинск-Кузнецкого муниципального района</w:t>
      </w:r>
      <w:r w:rsidR="00457973" w:rsidRPr="006C359C">
        <w:t xml:space="preserve">, утвержденные решением Совета народных депутатов Ленинск-Кузнецкого муниципального района </w:t>
      </w:r>
      <w:hyperlink r:id="rId11" w:tgtFrame="ChangingDocument" w:history="1">
        <w:r w:rsidR="00457973" w:rsidRPr="001C2FD9">
          <w:rPr>
            <w:rStyle w:val="a8"/>
          </w:rPr>
          <w:t>от 2</w:t>
        </w:r>
        <w:r w:rsidR="008E7FAF" w:rsidRPr="001C2FD9">
          <w:rPr>
            <w:rStyle w:val="a8"/>
          </w:rPr>
          <w:t>6</w:t>
        </w:r>
        <w:r w:rsidR="00457973" w:rsidRPr="001C2FD9">
          <w:rPr>
            <w:rStyle w:val="a8"/>
          </w:rPr>
          <w:t>.0</w:t>
        </w:r>
        <w:r w:rsidR="008E7FAF" w:rsidRPr="001C2FD9">
          <w:rPr>
            <w:rStyle w:val="a8"/>
          </w:rPr>
          <w:t>1</w:t>
        </w:r>
        <w:r w:rsidR="00457973" w:rsidRPr="001C2FD9">
          <w:rPr>
            <w:rStyle w:val="a8"/>
          </w:rPr>
          <w:t xml:space="preserve">.2017 № </w:t>
        </w:r>
        <w:r w:rsidR="008E7FAF" w:rsidRPr="001C2FD9">
          <w:rPr>
            <w:rStyle w:val="a8"/>
          </w:rPr>
          <w:t>36</w:t>
        </w:r>
      </w:hyperlink>
      <w:r w:rsidR="000E44D1" w:rsidRPr="006C359C">
        <w:t>, согласно приложению</w:t>
      </w:r>
      <w:r w:rsidRPr="006C359C">
        <w:t xml:space="preserve">. </w:t>
      </w:r>
    </w:p>
    <w:p w:rsidR="008E7FAF" w:rsidRPr="006C359C" w:rsidRDefault="008E7FAF" w:rsidP="006C359C">
      <w:r w:rsidRPr="006C359C">
        <w:t>1.1 Дополнить ст. 19.3 «Земли сельскохозяйственного назначения с древесно-кустарниковой растительностью вне населенных пунктов» основным видом разрешенного использования «Сенокошение код 1.19», согласно приложениям.</w:t>
      </w:r>
    </w:p>
    <w:p w:rsidR="000A6570" w:rsidRPr="006C359C" w:rsidRDefault="000A6570" w:rsidP="006C359C">
      <w:r w:rsidRPr="006C359C">
        <w:t xml:space="preserve">2. Контроль за исполнением настоящего решения возложить на заместителя главы Ленинск-Кузнецкого муниципального округа по жилищно-коммунальному хозяйству, транспорту, связи и строительству О.Г. Денисова и председателя постоянной комиссии по вопросам строительства и коммунального хозяйства Совета народных депутатов Ленинск-Кузнецкого муниципального округа В.Е. Сосновского. </w:t>
      </w:r>
    </w:p>
    <w:p w:rsidR="000A6570" w:rsidRPr="006C359C" w:rsidRDefault="000A6570" w:rsidP="006C359C">
      <w:r w:rsidRPr="006C359C">
        <w:t xml:space="preserve">3. Обнародовать настоящее решение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</w:t>
      </w:r>
      <w:r w:rsidRPr="006C359C">
        <w:lastRenderedPageBreak/>
        <w:t xml:space="preserve">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 разместить на официальном сайте в информационно-телекоммуникационной сети «Интернет». </w:t>
      </w:r>
    </w:p>
    <w:p w:rsidR="000A6570" w:rsidRPr="006C359C" w:rsidRDefault="00076956" w:rsidP="006C359C">
      <w:r w:rsidRPr="006C359C">
        <w:t>4. Настоящее решение вступает в силу после его обнародования.</w:t>
      </w:r>
    </w:p>
    <w:p w:rsidR="006F1D94" w:rsidRPr="006C359C" w:rsidRDefault="006F1D94" w:rsidP="006C359C"/>
    <w:p w:rsidR="000202D8" w:rsidRPr="006C359C" w:rsidRDefault="00B325CB" w:rsidP="006C359C">
      <w:r w:rsidRPr="006C359C">
        <w:t>Заместитель п</w:t>
      </w:r>
      <w:r w:rsidR="000202D8" w:rsidRPr="006C359C">
        <w:t>редседател</w:t>
      </w:r>
      <w:r w:rsidRPr="006C359C">
        <w:t>я</w:t>
      </w:r>
      <w:r w:rsidR="000202D8" w:rsidRPr="006C359C">
        <w:t xml:space="preserve"> Совета народных </w:t>
      </w:r>
    </w:p>
    <w:p w:rsidR="000202D8" w:rsidRPr="006C359C" w:rsidRDefault="000202D8" w:rsidP="006C359C">
      <w:r w:rsidRPr="006C359C">
        <w:t>депутатов</w:t>
      </w:r>
      <w:r w:rsidRPr="006C359C">
        <w:tab/>
        <w:t xml:space="preserve"> Ленинск-Кузнецкого </w:t>
      </w:r>
    </w:p>
    <w:p w:rsidR="000202D8" w:rsidRPr="006C359C" w:rsidRDefault="00AE26B3" w:rsidP="006C359C">
      <w:r w:rsidRPr="006C359C">
        <w:t>муниципального округа</w:t>
      </w:r>
      <w:r w:rsidR="006C359C">
        <w:t xml:space="preserve"> </w:t>
      </w:r>
      <w:r w:rsidR="00B325CB" w:rsidRPr="006C359C">
        <w:t>Н</w:t>
      </w:r>
      <w:r w:rsidR="000202D8" w:rsidRPr="006C359C">
        <w:t>.</w:t>
      </w:r>
      <w:r w:rsidR="00B325CB" w:rsidRPr="006C359C">
        <w:t>Г</w:t>
      </w:r>
      <w:r w:rsidR="000202D8" w:rsidRPr="006C359C">
        <w:t xml:space="preserve">. </w:t>
      </w:r>
      <w:r w:rsidR="00B325CB" w:rsidRPr="006C359C">
        <w:t>Терин</w:t>
      </w:r>
    </w:p>
    <w:p w:rsidR="00852B92" w:rsidRPr="006C359C" w:rsidRDefault="00852B92" w:rsidP="006C359C"/>
    <w:p w:rsidR="00884E32" w:rsidRPr="006C359C" w:rsidRDefault="00884E32" w:rsidP="006C359C">
      <w:r w:rsidRPr="006C359C">
        <w:t>Глава Ленинск-Кузнецкого</w:t>
      </w:r>
    </w:p>
    <w:p w:rsidR="00884E32" w:rsidRPr="006C359C" w:rsidRDefault="00884E32" w:rsidP="006C359C">
      <w:r w:rsidRPr="006C359C">
        <w:t>муниципального округа</w:t>
      </w:r>
      <w:r w:rsidR="006C359C">
        <w:t xml:space="preserve"> </w:t>
      </w:r>
      <w:r w:rsidRPr="006C359C">
        <w:t>Д.П. Полежайкин</w:t>
      </w:r>
    </w:p>
    <w:p w:rsidR="00884E32" w:rsidRPr="006C359C" w:rsidRDefault="00884E32" w:rsidP="006C359C"/>
    <w:p w:rsidR="00852B92" w:rsidRPr="006C359C" w:rsidRDefault="00B842FA" w:rsidP="006C359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6C359C">
        <w:rPr>
          <w:rFonts w:cs="Arial"/>
          <w:b/>
          <w:bCs/>
          <w:kern w:val="32"/>
          <w:sz w:val="32"/>
          <w:szCs w:val="32"/>
        </w:rPr>
        <w:t>Приложение</w:t>
      </w:r>
      <w:r w:rsidR="00C8145E" w:rsidRPr="006C359C">
        <w:rPr>
          <w:rFonts w:cs="Arial"/>
          <w:b/>
          <w:bCs/>
          <w:kern w:val="32"/>
          <w:sz w:val="32"/>
          <w:szCs w:val="32"/>
        </w:rPr>
        <w:t xml:space="preserve"> № 1</w:t>
      </w:r>
      <w:r w:rsidRPr="006C359C">
        <w:rPr>
          <w:rFonts w:cs="Arial"/>
          <w:b/>
          <w:bCs/>
          <w:kern w:val="32"/>
          <w:sz w:val="32"/>
          <w:szCs w:val="32"/>
        </w:rPr>
        <w:t xml:space="preserve"> к решению</w:t>
      </w:r>
    </w:p>
    <w:p w:rsidR="008E7FAF" w:rsidRPr="006C359C" w:rsidRDefault="008E7FAF" w:rsidP="006C359C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9"/>
        <w:gridCol w:w="5817"/>
        <w:gridCol w:w="1309"/>
      </w:tblGrid>
      <w:tr w:rsidR="008E7FAF" w:rsidRPr="006C359C" w:rsidTr="006C359C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FAF" w:rsidRPr="006C359C" w:rsidRDefault="008E7FAF" w:rsidP="006C359C">
            <w:pPr>
              <w:pStyle w:val="Table0"/>
            </w:pPr>
            <w:r w:rsidRPr="006C359C">
              <w:t>Наименование вида разрешенного использования земельного участка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FAF" w:rsidRPr="006C359C" w:rsidRDefault="008E7FAF" w:rsidP="006C359C">
            <w:pPr>
              <w:pStyle w:val="Table0"/>
            </w:pPr>
            <w:r w:rsidRPr="006C359C">
              <w:t>Описание вида разрешенного использования</w:t>
            </w:r>
          </w:p>
          <w:p w:rsidR="008E7FAF" w:rsidRPr="006C359C" w:rsidRDefault="008E7FAF" w:rsidP="006C359C">
            <w:pPr>
              <w:pStyle w:val="Table0"/>
            </w:pPr>
            <w:r w:rsidRPr="006C359C">
              <w:t>земельного участка</w:t>
            </w:r>
          </w:p>
          <w:p w:rsidR="008E7FAF" w:rsidRPr="006C359C" w:rsidRDefault="008E7FAF" w:rsidP="006C359C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FAF" w:rsidRPr="006C359C" w:rsidRDefault="008E7FAF" w:rsidP="006C359C">
            <w:pPr>
              <w:pStyle w:val="Table"/>
            </w:pPr>
            <w:r w:rsidRPr="006C359C">
              <w:t>Код</w:t>
            </w:r>
          </w:p>
        </w:tc>
      </w:tr>
      <w:tr w:rsidR="008E7FAF" w:rsidRPr="006C359C" w:rsidTr="006C359C">
        <w:trPr>
          <w:jc w:val="center"/>
        </w:trPr>
        <w:tc>
          <w:tcPr>
            <w:tcW w:w="9606" w:type="dxa"/>
            <w:gridSpan w:val="3"/>
          </w:tcPr>
          <w:p w:rsidR="008E7FAF" w:rsidRPr="006C359C" w:rsidRDefault="008E7FAF" w:rsidP="006C359C">
            <w:pPr>
              <w:pStyle w:val="Table"/>
            </w:pPr>
            <w:r w:rsidRPr="006C359C">
              <w:t>Основные виды разрешенного использования</w:t>
            </w:r>
          </w:p>
        </w:tc>
      </w:tr>
      <w:tr w:rsidR="008E7FAF" w:rsidRPr="006C359C" w:rsidTr="006C359C">
        <w:trPr>
          <w:jc w:val="center"/>
        </w:trPr>
        <w:tc>
          <w:tcPr>
            <w:tcW w:w="2660" w:type="dxa"/>
          </w:tcPr>
          <w:p w:rsidR="008E7FAF" w:rsidRPr="006C359C" w:rsidRDefault="008E7FAF" w:rsidP="006C359C">
            <w:pPr>
              <w:pStyle w:val="Table"/>
            </w:pPr>
            <w:r w:rsidRPr="006C359C">
              <w:t>Сенокошение</w:t>
            </w:r>
          </w:p>
        </w:tc>
        <w:tc>
          <w:tcPr>
            <w:tcW w:w="5670" w:type="dxa"/>
          </w:tcPr>
          <w:p w:rsidR="008E7FAF" w:rsidRPr="006C359C" w:rsidRDefault="00C8145E" w:rsidP="006C359C">
            <w:pPr>
              <w:pStyle w:val="Table"/>
            </w:pPr>
            <w:r w:rsidRPr="006C359C">
              <w:t>Кошение трав, сбор и заготовка сена</w:t>
            </w:r>
          </w:p>
        </w:tc>
        <w:tc>
          <w:tcPr>
            <w:tcW w:w="1276" w:type="dxa"/>
          </w:tcPr>
          <w:p w:rsidR="008E7FAF" w:rsidRPr="006C359C" w:rsidRDefault="00C8145E" w:rsidP="006C359C">
            <w:pPr>
              <w:pStyle w:val="Table"/>
            </w:pPr>
            <w:r w:rsidRPr="006C359C">
              <w:t>1.19</w:t>
            </w:r>
          </w:p>
        </w:tc>
      </w:tr>
    </w:tbl>
    <w:p w:rsidR="00183793" w:rsidRPr="006C359C" w:rsidRDefault="008E7FAF" w:rsidP="006C359C">
      <w:r w:rsidRPr="006C359C">
        <w:tab/>
      </w:r>
    </w:p>
    <w:p w:rsidR="00C8145E" w:rsidRPr="006C359C" w:rsidRDefault="00C8145E" w:rsidP="006C359C"/>
    <w:p w:rsidR="00C8145E" w:rsidRPr="006C359C" w:rsidRDefault="00C8145E" w:rsidP="006C359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6C359C">
        <w:rPr>
          <w:rFonts w:cs="Arial"/>
          <w:b/>
          <w:bCs/>
          <w:kern w:val="32"/>
          <w:sz w:val="32"/>
          <w:szCs w:val="32"/>
        </w:rPr>
        <w:t>Приложение № 2 к решению</w:t>
      </w:r>
    </w:p>
    <w:p w:rsidR="00C8145E" w:rsidRPr="006C359C" w:rsidRDefault="00C8145E" w:rsidP="006C359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4"/>
        <w:gridCol w:w="3200"/>
        <w:gridCol w:w="2763"/>
        <w:gridCol w:w="2618"/>
      </w:tblGrid>
      <w:tr w:rsidR="00C8145E" w:rsidRPr="006C359C" w:rsidTr="006C359C">
        <w:tc>
          <w:tcPr>
            <w:tcW w:w="1242" w:type="dxa"/>
          </w:tcPr>
          <w:p w:rsidR="00C8145E" w:rsidRPr="006C359C" w:rsidRDefault="00C8145E" w:rsidP="006C359C">
            <w:pPr>
              <w:pStyle w:val="Table0"/>
            </w:pPr>
            <w:r w:rsidRPr="006C359C">
              <w:t>Код</w:t>
            </w:r>
          </w:p>
        </w:tc>
        <w:tc>
          <w:tcPr>
            <w:tcW w:w="3119" w:type="dxa"/>
          </w:tcPr>
          <w:p w:rsidR="00C8145E" w:rsidRPr="006C359C" w:rsidRDefault="00C8145E" w:rsidP="006C359C">
            <w:pPr>
              <w:pStyle w:val="Table0"/>
            </w:pPr>
            <w:r w:rsidRPr="006C359C">
              <w:t xml:space="preserve">Минимальная площадь </w:t>
            </w:r>
          </w:p>
          <w:p w:rsidR="00C8145E" w:rsidRPr="006C359C" w:rsidRDefault="00C8145E" w:rsidP="006C359C">
            <w:pPr>
              <w:pStyle w:val="Table0"/>
            </w:pPr>
            <w:r w:rsidRPr="006C359C">
              <w:t>земельных участков, кв.м</w:t>
            </w:r>
          </w:p>
        </w:tc>
        <w:tc>
          <w:tcPr>
            <w:tcW w:w="2693" w:type="dxa"/>
          </w:tcPr>
          <w:p w:rsidR="00C8145E" w:rsidRPr="006C359C" w:rsidRDefault="00C8145E" w:rsidP="006C359C">
            <w:pPr>
              <w:pStyle w:val="Table0"/>
            </w:pPr>
            <w:r w:rsidRPr="006C359C">
              <w:t xml:space="preserve">максимальная площадь </w:t>
            </w:r>
          </w:p>
          <w:p w:rsidR="00C8145E" w:rsidRPr="006C359C" w:rsidRDefault="00C8145E" w:rsidP="006C359C">
            <w:pPr>
              <w:pStyle w:val="Table"/>
            </w:pPr>
            <w:r w:rsidRPr="006C359C">
              <w:t>земельных участков, кв.м</w:t>
            </w:r>
          </w:p>
        </w:tc>
        <w:tc>
          <w:tcPr>
            <w:tcW w:w="2552" w:type="dxa"/>
          </w:tcPr>
          <w:p w:rsidR="00C8145E" w:rsidRPr="006C359C" w:rsidRDefault="00C8145E" w:rsidP="006C359C">
            <w:pPr>
              <w:pStyle w:val="Table"/>
            </w:pPr>
            <w:r w:rsidRPr="006C359C">
              <w:t xml:space="preserve">Максимальный процент застройки </w:t>
            </w:r>
          </w:p>
          <w:p w:rsidR="00C8145E" w:rsidRPr="006C359C" w:rsidRDefault="00C8145E" w:rsidP="006C359C">
            <w:pPr>
              <w:pStyle w:val="Table"/>
            </w:pPr>
            <w:r w:rsidRPr="006C359C">
              <w:t>в границах</w:t>
            </w:r>
          </w:p>
          <w:p w:rsidR="00C8145E" w:rsidRPr="006C359C" w:rsidRDefault="00C8145E" w:rsidP="006C359C">
            <w:pPr>
              <w:pStyle w:val="Table"/>
            </w:pPr>
            <w:r w:rsidRPr="006C359C">
              <w:t xml:space="preserve">земельного участка </w:t>
            </w:r>
          </w:p>
        </w:tc>
      </w:tr>
      <w:tr w:rsidR="00C8145E" w:rsidRPr="006C359C" w:rsidTr="006C359C">
        <w:tc>
          <w:tcPr>
            <w:tcW w:w="1242" w:type="dxa"/>
          </w:tcPr>
          <w:p w:rsidR="00C8145E" w:rsidRPr="006C359C" w:rsidRDefault="00C8145E" w:rsidP="006C359C">
            <w:pPr>
              <w:pStyle w:val="Table"/>
            </w:pPr>
            <w:r w:rsidRPr="006C359C">
              <w:t>1.19</w:t>
            </w:r>
          </w:p>
        </w:tc>
        <w:tc>
          <w:tcPr>
            <w:tcW w:w="8364" w:type="dxa"/>
            <w:gridSpan w:val="3"/>
          </w:tcPr>
          <w:p w:rsidR="00C8145E" w:rsidRPr="006C359C" w:rsidRDefault="00C8145E" w:rsidP="006C359C">
            <w:pPr>
              <w:pStyle w:val="Table"/>
            </w:pPr>
            <w:r w:rsidRPr="006C359C">
              <w:t>Не подлежит установлению</w:t>
            </w:r>
          </w:p>
          <w:p w:rsidR="00C8145E" w:rsidRPr="006C359C" w:rsidRDefault="00C8145E" w:rsidP="006C359C">
            <w:pPr>
              <w:pStyle w:val="Table"/>
            </w:pPr>
          </w:p>
        </w:tc>
      </w:tr>
    </w:tbl>
    <w:p w:rsidR="00C8145E" w:rsidRPr="006C359C" w:rsidRDefault="00C8145E" w:rsidP="006C359C"/>
    <w:p w:rsidR="00C8145E" w:rsidRPr="006C359C" w:rsidRDefault="00C8145E" w:rsidP="006C359C"/>
    <w:sectPr w:rsidR="00C8145E" w:rsidRPr="006C359C" w:rsidSect="00012544">
      <w:pgSz w:w="11909" w:h="16834"/>
      <w:pgMar w:top="851" w:right="710" w:bottom="1135" w:left="156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0342F"/>
    <w:multiLevelType w:val="hybridMultilevel"/>
    <w:tmpl w:val="70585B16"/>
    <w:lvl w:ilvl="0" w:tplc="79460FFA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5A508F"/>
    <w:multiLevelType w:val="multilevel"/>
    <w:tmpl w:val="60D2C246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pStyle w:val="a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C44"/>
    <w:rsid w:val="000013D1"/>
    <w:rsid w:val="00012544"/>
    <w:rsid w:val="000202D8"/>
    <w:rsid w:val="000372D3"/>
    <w:rsid w:val="00050FA8"/>
    <w:rsid w:val="00076956"/>
    <w:rsid w:val="0008749A"/>
    <w:rsid w:val="000A6570"/>
    <w:rsid w:val="000B3BE6"/>
    <w:rsid w:val="000B4964"/>
    <w:rsid w:val="000E44D1"/>
    <w:rsid w:val="000F45DD"/>
    <w:rsid w:val="00112630"/>
    <w:rsid w:val="001404DB"/>
    <w:rsid w:val="00145E33"/>
    <w:rsid w:val="001510A6"/>
    <w:rsid w:val="001521C7"/>
    <w:rsid w:val="001629BB"/>
    <w:rsid w:val="001744CF"/>
    <w:rsid w:val="00183793"/>
    <w:rsid w:val="00193BF6"/>
    <w:rsid w:val="001A5B6F"/>
    <w:rsid w:val="001B2376"/>
    <w:rsid w:val="001C2FD9"/>
    <w:rsid w:val="001E1177"/>
    <w:rsid w:val="001F12F3"/>
    <w:rsid w:val="00212A35"/>
    <w:rsid w:val="00252523"/>
    <w:rsid w:val="00291C2A"/>
    <w:rsid w:val="002A4FF9"/>
    <w:rsid w:val="002B0A23"/>
    <w:rsid w:val="00301800"/>
    <w:rsid w:val="00311E56"/>
    <w:rsid w:val="0032269F"/>
    <w:rsid w:val="0033103D"/>
    <w:rsid w:val="0035072A"/>
    <w:rsid w:val="00360653"/>
    <w:rsid w:val="00386947"/>
    <w:rsid w:val="003A324D"/>
    <w:rsid w:val="003E615E"/>
    <w:rsid w:val="003F0CD0"/>
    <w:rsid w:val="00444956"/>
    <w:rsid w:val="00456D37"/>
    <w:rsid w:val="00457973"/>
    <w:rsid w:val="0046466E"/>
    <w:rsid w:val="004A5D7F"/>
    <w:rsid w:val="004E1817"/>
    <w:rsid w:val="004F3637"/>
    <w:rsid w:val="00531D1D"/>
    <w:rsid w:val="00582938"/>
    <w:rsid w:val="005839C1"/>
    <w:rsid w:val="005A1C22"/>
    <w:rsid w:val="005A3E92"/>
    <w:rsid w:val="005C095B"/>
    <w:rsid w:val="005D03A8"/>
    <w:rsid w:val="005F20CC"/>
    <w:rsid w:val="00605C61"/>
    <w:rsid w:val="0060784D"/>
    <w:rsid w:val="00612167"/>
    <w:rsid w:val="006315EA"/>
    <w:rsid w:val="00651B02"/>
    <w:rsid w:val="00654F05"/>
    <w:rsid w:val="0069773F"/>
    <w:rsid w:val="006B2AA9"/>
    <w:rsid w:val="006B2B5E"/>
    <w:rsid w:val="006C359C"/>
    <w:rsid w:val="006F1D94"/>
    <w:rsid w:val="00720C8B"/>
    <w:rsid w:val="00724D53"/>
    <w:rsid w:val="007260A3"/>
    <w:rsid w:val="007269C9"/>
    <w:rsid w:val="00750174"/>
    <w:rsid w:val="007573EC"/>
    <w:rsid w:val="007629D4"/>
    <w:rsid w:val="007631E0"/>
    <w:rsid w:val="007673D6"/>
    <w:rsid w:val="00783A68"/>
    <w:rsid w:val="007D030B"/>
    <w:rsid w:val="007F1F0D"/>
    <w:rsid w:val="00830CED"/>
    <w:rsid w:val="008438B7"/>
    <w:rsid w:val="00852B92"/>
    <w:rsid w:val="00876375"/>
    <w:rsid w:val="00884E32"/>
    <w:rsid w:val="008946CA"/>
    <w:rsid w:val="00895DCF"/>
    <w:rsid w:val="008A0E18"/>
    <w:rsid w:val="008C67BD"/>
    <w:rsid w:val="008D7A52"/>
    <w:rsid w:val="008E4782"/>
    <w:rsid w:val="008E7FAF"/>
    <w:rsid w:val="008F4FCE"/>
    <w:rsid w:val="0091257A"/>
    <w:rsid w:val="00941B7A"/>
    <w:rsid w:val="00945130"/>
    <w:rsid w:val="009455E0"/>
    <w:rsid w:val="009716BC"/>
    <w:rsid w:val="009A12A1"/>
    <w:rsid w:val="00A21060"/>
    <w:rsid w:val="00A37DF1"/>
    <w:rsid w:val="00A37F6C"/>
    <w:rsid w:val="00A92DBD"/>
    <w:rsid w:val="00A93823"/>
    <w:rsid w:val="00AB1AAF"/>
    <w:rsid w:val="00AB317B"/>
    <w:rsid w:val="00AE1EA1"/>
    <w:rsid w:val="00AE26B3"/>
    <w:rsid w:val="00AE6CCA"/>
    <w:rsid w:val="00B2529E"/>
    <w:rsid w:val="00B325CB"/>
    <w:rsid w:val="00B636D7"/>
    <w:rsid w:val="00B73297"/>
    <w:rsid w:val="00B842FA"/>
    <w:rsid w:val="00B9123E"/>
    <w:rsid w:val="00B96A4E"/>
    <w:rsid w:val="00BA1963"/>
    <w:rsid w:val="00BA582A"/>
    <w:rsid w:val="00BE29D5"/>
    <w:rsid w:val="00BF5B05"/>
    <w:rsid w:val="00C01521"/>
    <w:rsid w:val="00C13271"/>
    <w:rsid w:val="00C15181"/>
    <w:rsid w:val="00C8145E"/>
    <w:rsid w:val="00C86FFE"/>
    <w:rsid w:val="00CB1466"/>
    <w:rsid w:val="00D2543F"/>
    <w:rsid w:val="00D900D1"/>
    <w:rsid w:val="00DB46F8"/>
    <w:rsid w:val="00DB517F"/>
    <w:rsid w:val="00DB7EAC"/>
    <w:rsid w:val="00DC1162"/>
    <w:rsid w:val="00DD00F9"/>
    <w:rsid w:val="00DD45E1"/>
    <w:rsid w:val="00E10316"/>
    <w:rsid w:val="00E14FB1"/>
    <w:rsid w:val="00E33C44"/>
    <w:rsid w:val="00E46A59"/>
    <w:rsid w:val="00E5157D"/>
    <w:rsid w:val="00EA1433"/>
    <w:rsid w:val="00EB5EC8"/>
    <w:rsid w:val="00EC0000"/>
    <w:rsid w:val="00EF0AA8"/>
    <w:rsid w:val="00F07CDF"/>
    <w:rsid w:val="00F115FD"/>
    <w:rsid w:val="00F176F8"/>
    <w:rsid w:val="00F2799B"/>
    <w:rsid w:val="00F316D7"/>
    <w:rsid w:val="00F54CCB"/>
    <w:rsid w:val="00F767DC"/>
    <w:rsid w:val="00F8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aliases w:val="!Обычный текст документа"/>
    <w:qFormat/>
    <w:rsid w:val="006315E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2"/>
    <w:next w:val="a2"/>
    <w:link w:val="10"/>
    <w:qFormat/>
    <w:rsid w:val="006315E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2"/>
    <w:link w:val="20"/>
    <w:qFormat/>
    <w:rsid w:val="006315E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2"/>
    <w:link w:val="30"/>
    <w:qFormat/>
    <w:rsid w:val="006315E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2"/>
    <w:link w:val="40"/>
    <w:qFormat/>
    <w:rsid w:val="006315EA"/>
    <w:pPr>
      <w:outlineLvl w:val="3"/>
    </w:pPr>
    <w:rPr>
      <w:b/>
      <w:bCs/>
      <w:sz w:val="26"/>
      <w:szCs w:val="28"/>
    </w:rPr>
  </w:style>
  <w:style w:type="character" w:default="1" w:styleId="a3">
    <w:name w:val="Default Paragraph Font"/>
    <w:semiHidden/>
    <w:rsid w:val="006315EA"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  <w:rsid w:val="006315EA"/>
  </w:style>
  <w:style w:type="paragraph" w:styleId="a6">
    <w:name w:val="Balloon Text"/>
    <w:basedOn w:val="a2"/>
    <w:semiHidden/>
    <w:rsid w:val="00EF0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52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2B92"/>
    <w:rPr>
      <w:rFonts w:ascii="Arial" w:hAnsi="Arial" w:cs="Arial"/>
      <w:lang w:val="ru-RU" w:eastAsia="ru-RU" w:bidi="ar-SA"/>
    </w:rPr>
  </w:style>
  <w:style w:type="paragraph" w:styleId="a">
    <w:name w:val="List Paragraph"/>
    <w:basedOn w:val="a2"/>
    <w:uiPriority w:val="34"/>
    <w:qFormat/>
    <w:rsid w:val="00852B92"/>
    <w:pPr>
      <w:numPr>
        <w:numId w:val="1"/>
      </w:numPr>
      <w:spacing w:line="312" w:lineRule="auto"/>
      <w:ind w:left="720" w:firstLine="709"/>
      <w:contextualSpacing/>
    </w:pPr>
    <w:rPr>
      <w:rFonts w:eastAsia="Calibri"/>
      <w:szCs w:val="22"/>
      <w:lang w:eastAsia="en-US"/>
    </w:rPr>
  </w:style>
  <w:style w:type="paragraph" w:customStyle="1" w:styleId="a0">
    <w:name w:val="Первый уровень"/>
    <w:basedOn w:val="a"/>
    <w:next w:val="a2"/>
    <w:semiHidden/>
    <w:qFormat/>
    <w:rsid w:val="00852B92"/>
    <w:pPr>
      <w:pageBreakBefore/>
      <w:numPr>
        <w:ilvl w:val="1"/>
      </w:numPr>
      <w:spacing w:after="240"/>
      <w:ind w:left="360" w:hanging="360"/>
      <w:contextualSpacing w:val="0"/>
      <w:jc w:val="center"/>
    </w:pPr>
    <w:rPr>
      <w:b/>
      <w:sz w:val="28"/>
    </w:rPr>
  </w:style>
  <w:style w:type="paragraph" w:customStyle="1" w:styleId="a1">
    <w:name w:val="Второй уровень"/>
    <w:basedOn w:val="a"/>
    <w:semiHidden/>
    <w:qFormat/>
    <w:rsid w:val="00852B92"/>
    <w:pPr>
      <w:numPr>
        <w:ilvl w:val="2"/>
      </w:numPr>
      <w:spacing w:before="120" w:after="120"/>
      <w:ind w:left="792" w:hanging="432"/>
      <w:contextualSpacing w:val="0"/>
      <w:jc w:val="center"/>
    </w:pPr>
    <w:rPr>
      <w:b/>
    </w:rPr>
  </w:style>
  <w:style w:type="paragraph" w:customStyle="1" w:styleId="ConsPlusDocList">
    <w:name w:val="ConsPlusDocList"/>
    <w:next w:val="a2"/>
    <w:rsid w:val="00852B92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paragraph" w:styleId="a7">
    <w:name w:val="Normal (Web)"/>
    <w:basedOn w:val="a2"/>
    <w:uiPriority w:val="99"/>
    <w:unhideWhenUsed/>
    <w:rsid w:val="0008749A"/>
    <w:pPr>
      <w:spacing w:before="100" w:beforeAutospacing="1" w:after="100" w:afterAutospacing="1"/>
    </w:pPr>
  </w:style>
  <w:style w:type="paragraph" w:customStyle="1" w:styleId="12">
    <w:name w:val="12"/>
    <w:basedOn w:val="a2"/>
    <w:link w:val="120"/>
    <w:qFormat/>
    <w:rsid w:val="0033103D"/>
    <w:pPr>
      <w:keepNext/>
      <w:keepLines/>
      <w:shd w:val="clear" w:color="auto" w:fill="FFFFFF"/>
      <w:tabs>
        <w:tab w:val="num" w:pos="3091"/>
      </w:tabs>
      <w:suppressAutoHyphens/>
      <w:spacing w:line="360" w:lineRule="auto"/>
      <w:ind w:left="2552" w:hanging="1418"/>
    </w:pPr>
    <w:rPr>
      <w:b/>
      <w:bCs/>
      <w:color w:val="000000"/>
      <w:spacing w:val="1"/>
      <w:sz w:val="28"/>
    </w:rPr>
  </w:style>
  <w:style w:type="character" w:customStyle="1" w:styleId="120">
    <w:name w:val="12 Знак"/>
    <w:link w:val="12"/>
    <w:rsid w:val="0033103D"/>
    <w:rPr>
      <w:b/>
      <w:bCs/>
      <w:color w:val="000000"/>
      <w:spacing w:val="1"/>
      <w:sz w:val="28"/>
      <w:szCs w:val="24"/>
      <w:shd w:val="clear" w:color="auto" w:fill="FFFFFF"/>
    </w:rPr>
  </w:style>
  <w:style w:type="character" w:styleId="a8">
    <w:name w:val="Hyperlink"/>
    <w:basedOn w:val="a3"/>
    <w:rsid w:val="006315EA"/>
    <w:rPr>
      <w:color w:val="0000FF"/>
      <w:u w:val="none"/>
    </w:rPr>
  </w:style>
  <w:style w:type="paragraph" w:customStyle="1" w:styleId="s1">
    <w:name w:val="s_1"/>
    <w:basedOn w:val="a2"/>
    <w:rsid w:val="007631E0"/>
    <w:pPr>
      <w:spacing w:before="100" w:beforeAutospacing="1" w:after="100" w:afterAutospacing="1"/>
    </w:pPr>
  </w:style>
  <w:style w:type="paragraph" w:styleId="a9">
    <w:name w:val="Title"/>
    <w:basedOn w:val="a2"/>
    <w:next w:val="a2"/>
    <w:link w:val="aa"/>
    <w:qFormat/>
    <w:rsid w:val="00884E3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884E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aliases w:val="!Части документа Знак"/>
    <w:link w:val="1"/>
    <w:rsid w:val="003A324D"/>
    <w:rPr>
      <w:rFonts w:ascii="Arial" w:hAnsi="Arial" w:cs="Arial"/>
      <w:b/>
      <w:bCs/>
      <w:kern w:val="32"/>
      <w:sz w:val="32"/>
      <w:szCs w:val="32"/>
    </w:rPr>
  </w:style>
  <w:style w:type="paragraph" w:customStyle="1" w:styleId="ab">
    <w:name w:val="!!!_Текст_!!!"/>
    <w:basedOn w:val="a2"/>
    <w:link w:val="ac"/>
    <w:rsid w:val="008E7FAF"/>
    <w:pPr>
      <w:spacing w:after="120" w:line="331" w:lineRule="auto"/>
      <w:ind w:firstLine="851"/>
    </w:pPr>
    <w:rPr>
      <w:sz w:val="26"/>
      <w:szCs w:val="28"/>
    </w:rPr>
  </w:style>
  <w:style w:type="character" w:customStyle="1" w:styleId="ac">
    <w:name w:val="!!!_Текст_!!! Знак"/>
    <w:link w:val="ab"/>
    <w:rsid w:val="008E7FAF"/>
    <w:rPr>
      <w:sz w:val="26"/>
      <w:szCs w:val="28"/>
    </w:rPr>
  </w:style>
  <w:style w:type="character" w:customStyle="1" w:styleId="20">
    <w:name w:val="Заголовок 2 Знак"/>
    <w:aliases w:val="!Разделы документа Знак"/>
    <w:basedOn w:val="a3"/>
    <w:link w:val="2"/>
    <w:rsid w:val="006C359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3"/>
    <w:link w:val="3"/>
    <w:rsid w:val="006C359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3"/>
    <w:link w:val="4"/>
    <w:rsid w:val="006C359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3"/>
    <w:rsid w:val="006315EA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2"/>
    <w:link w:val="ae"/>
    <w:rsid w:val="006315EA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3"/>
    <w:link w:val="ad"/>
    <w:rsid w:val="006C359C"/>
    <w:rPr>
      <w:rFonts w:ascii="Courier" w:hAnsi="Courier"/>
      <w:sz w:val="22"/>
    </w:rPr>
  </w:style>
  <w:style w:type="paragraph" w:customStyle="1" w:styleId="Title">
    <w:name w:val="Title!Название НПА"/>
    <w:basedOn w:val="a2"/>
    <w:rsid w:val="006315E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315E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315E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315E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315E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2"/>
    <w:rsid w:val="006315E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aliases w:val="!Обычный текст документа"/>
    <w:qFormat/>
    <w:rsid w:val="006315E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2"/>
    <w:next w:val="a2"/>
    <w:link w:val="10"/>
    <w:qFormat/>
    <w:rsid w:val="006315E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2"/>
    <w:link w:val="20"/>
    <w:qFormat/>
    <w:rsid w:val="006315E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2"/>
    <w:link w:val="30"/>
    <w:qFormat/>
    <w:rsid w:val="006315E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2"/>
    <w:link w:val="40"/>
    <w:qFormat/>
    <w:rsid w:val="006315EA"/>
    <w:pPr>
      <w:outlineLvl w:val="3"/>
    </w:pPr>
    <w:rPr>
      <w:b/>
      <w:bCs/>
      <w:sz w:val="26"/>
      <w:szCs w:val="28"/>
    </w:rPr>
  </w:style>
  <w:style w:type="character" w:default="1" w:styleId="a3">
    <w:name w:val="Default Paragraph Font"/>
    <w:semiHidden/>
    <w:rsid w:val="006315EA"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  <w:rsid w:val="006315EA"/>
  </w:style>
  <w:style w:type="paragraph" w:styleId="a6">
    <w:name w:val="Balloon Text"/>
    <w:basedOn w:val="a2"/>
    <w:semiHidden/>
    <w:rsid w:val="00EF0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52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2B92"/>
    <w:rPr>
      <w:rFonts w:ascii="Arial" w:hAnsi="Arial" w:cs="Arial"/>
      <w:lang w:val="ru-RU" w:eastAsia="ru-RU" w:bidi="ar-SA"/>
    </w:rPr>
  </w:style>
  <w:style w:type="paragraph" w:styleId="a">
    <w:name w:val="List Paragraph"/>
    <w:basedOn w:val="a2"/>
    <w:uiPriority w:val="34"/>
    <w:qFormat/>
    <w:rsid w:val="00852B92"/>
    <w:pPr>
      <w:numPr>
        <w:numId w:val="1"/>
      </w:numPr>
      <w:spacing w:line="312" w:lineRule="auto"/>
      <w:ind w:left="720" w:firstLine="709"/>
      <w:contextualSpacing/>
    </w:pPr>
    <w:rPr>
      <w:rFonts w:eastAsia="Calibri"/>
      <w:szCs w:val="22"/>
      <w:lang w:eastAsia="en-US"/>
    </w:rPr>
  </w:style>
  <w:style w:type="paragraph" w:customStyle="1" w:styleId="a0">
    <w:name w:val="Первый уровень"/>
    <w:basedOn w:val="a"/>
    <w:next w:val="a2"/>
    <w:semiHidden/>
    <w:qFormat/>
    <w:rsid w:val="00852B92"/>
    <w:pPr>
      <w:pageBreakBefore/>
      <w:numPr>
        <w:ilvl w:val="1"/>
      </w:numPr>
      <w:spacing w:after="240"/>
      <w:ind w:left="360" w:hanging="360"/>
      <w:contextualSpacing w:val="0"/>
      <w:jc w:val="center"/>
    </w:pPr>
    <w:rPr>
      <w:b/>
      <w:sz w:val="28"/>
    </w:rPr>
  </w:style>
  <w:style w:type="paragraph" w:customStyle="1" w:styleId="a1">
    <w:name w:val="Второй уровень"/>
    <w:basedOn w:val="a"/>
    <w:semiHidden/>
    <w:qFormat/>
    <w:rsid w:val="00852B92"/>
    <w:pPr>
      <w:numPr>
        <w:ilvl w:val="2"/>
      </w:numPr>
      <w:spacing w:before="120" w:after="120"/>
      <w:ind w:left="792" w:hanging="432"/>
      <w:contextualSpacing w:val="0"/>
      <w:jc w:val="center"/>
    </w:pPr>
    <w:rPr>
      <w:b/>
    </w:rPr>
  </w:style>
  <w:style w:type="paragraph" w:customStyle="1" w:styleId="ConsPlusDocList">
    <w:name w:val="ConsPlusDocList"/>
    <w:next w:val="a2"/>
    <w:rsid w:val="00852B92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paragraph" w:styleId="a7">
    <w:name w:val="Normal (Web)"/>
    <w:basedOn w:val="a2"/>
    <w:uiPriority w:val="99"/>
    <w:unhideWhenUsed/>
    <w:rsid w:val="0008749A"/>
    <w:pPr>
      <w:spacing w:before="100" w:beforeAutospacing="1" w:after="100" w:afterAutospacing="1"/>
    </w:pPr>
  </w:style>
  <w:style w:type="paragraph" w:customStyle="1" w:styleId="12">
    <w:name w:val="12"/>
    <w:basedOn w:val="a2"/>
    <w:link w:val="120"/>
    <w:qFormat/>
    <w:rsid w:val="0033103D"/>
    <w:pPr>
      <w:keepNext/>
      <w:keepLines/>
      <w:shd w:val="clear" w:color="auto" w:fill="FFFFFF"/>
      <w:tabs>
        <w:tab w:val="num" w:pos="3091"/>
      </w:tabs>
      <w:suppressAutoHyphens/>
      <w:spacing w:line="360" w:lineRule="auto"/>
      <w:ind w:left="2552" w:hanging="1418"/>
    </w:pPr>
    <w:rPr>
      <w:b/>
      <w:bCs/>
      <w:color w:val="000000"/>
      <w:spacing w:val="1"/>
      <w:sz w:val="28"/>
    </w:rPr>
  </w:style>
  <w:style w:type="character" w:customStyle="1" w:styleId="120">
    <w:name w:val="12 Знак"/>
    <w:link w:val="12"/>
    <w:rsid w:val="0033103D"/>
    <w:rPr>
      <w:b/>
      <w:bCs/>
      <w:color w:val="000000"/>
      <w:spacing w:val="1"/>
      <w:sz w:val="28"/>
      <w:szCs w:val="24"/>
      <w:shd w:val="clear" w:color="auto" w:fill="FFFFFF"/>
    </w:rPr>
  </w:style>
  <w:style w:type="character" w:styleId="a8">
    <w:name w:val="Hyperlink"/>
    <w:basedOn w:val="a3"/>
    <w:rsid w:val="006315EA"/>
    <w:rPr>
      <w:color w:val="0000FF"/>
      <w:u w:val="none"/>
    </w:rPr>
  </w:style>
  <w:style w:type="paragraph" w:customStyle="1" w:styleId="s1">
    <w:name w:val="s_1"/>
    <w:basedOn w:val="a2"/>
    <w:rsid w:val="007631E0"/>
    <w:pPr>
      <w:spacing w:before="100" w:beforeAutospacing="1" w:after="100" w:afterAutospacing="1"/>
    </w:pPr>
  </w:style>
  <w:style w:type="paragraph" w:styleId="a9">
    <w:name w:val="Title"/>
    <w:basedOn w:val="a2"/>
    <w:next w:val="a2"/>
    <w:link w:val="aa"/>
    <w:qFormat/>
    <w:rsid w:val="00884E3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884E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aliases w:val="!Части документа Знак"/>
    <w:link w:val="1"/>
    <w:rsid w:val="003A324D"/>
    <w:rPr>
      <w:rFonts w:ascii="Arial" w:hAnsi="Arial" w:cs="Arial"/>
      <w:b/>
      <w:bCs/>
      <w:kern w:val="32"/>
      <w:sz w:val="32"/>
      <w:szCs w:val="32"/>
    </w:rPr>
  </w:style>
  <w:style w:type="paragraph" w:customStyle="1" w:styleId="ab">
    <w:name w:val="!!!_Текст_!!!"/>
    <w:basedOn w:val="a2"/>
    <w:link w:val="ac"/>
    <w:rsid w:val="008E7FAF"/>
    <w:pPr>
      <w:spacing w:after="120" w:line="331" w:lineRule="auto"/>
      <w:ind w:firstLine="851"/>
    </w:pPr>
    <w:rPr>
      <w:sz w:val="26"/>
      <w:szCs w:val="28"/>
    </w:rPr>
  </w:style>
  <w:style w:type="character" w:customStyle="1" w:styleId="ac">
    <w:name w:val="!!!_Текст_!!! Знак"/>
    <w:link w:val="ab"/>
    <w:rsid w:val="008E7FAF"/>
    <w:rPr>
      <w:sz w:val="26"/>
      <w:szCs w:val="28"/>
    </w:rPr>
  </w:style>
  <w:style w:type="character" w:customStyle="1" w:styleId="20">
    <w:name w:val="Заголовок 2 Знак"/>
    <w:aliases w:val="!Разделы документа Знак"/>
    <w:basedOn w:val="a3"/>
    <w:link w:val="2"/>
    <w:rsid w:val="006C359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3"/>
    <w:link w:val="3"/>
    <w:rsid w:val="006C359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3"/>
    <w:link w:val="4"/>
    <w:rsid w:val="006C359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3"/>
    <w:rsid w:val="006315EA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2"/>
    <w:link w:val="ae"/>
    <w:rsid w:val="006315EA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3"/>
    <w:link w:val="ad"/>
    <w:rsid w:val="006C359C"/>
    <w:rPr>
      <w:rFonts w:ascii="Courier" w:hAnsi="Courier"/>
      <w:sz w:val="22"/>
    </w:rPr>
  </w:style>
  <w:style w:type="paragraph" w:customStyle="1" w:styleId="Title">
    <w:name w:val="Title!Название НПА"/>
    <w:basedOn w:val="a2"/>
    <w:rsid w:val="006315E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315E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315E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315E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315E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2"/>
    <w:rsid w:val="006315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387507c3-b80d-4c0d-9291-8cdc81673f2b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5cd4f15e-299b-44f7-8295-e0bf225dc810.doc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10.20.49.3:8080/content/act/5cd4f15e-299b-44f7-8295-e0bf225dc810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10.20.49.3:8080/content/act/e8fd1b32-5a6e-4723-9bb9-8f835e33cbbc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63AF2-36C1-4CFB-B5A9-CCCFCDF23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народных депутатов Ленинск-Кузнецкого муниципального района</vt:lpstr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народных депутатов Ленинск-Кузнецкого муниципального района</dc:title>
  <dc:creator>Анастасия Сорокина</dc:creator>
  <cp:lastModifiedBy>Анастасия Сорокина</cp:lastModifiedBy>
  <cp:revision>1</cp:revision>
  <cp:lastPrinted>2023-09-26T03:02:00Z</cp:lastPrinted>
  <dcterms:created xsi:type="dcterms:W3CDTF">2026-08-31T09:27:00Z</dcterms:created>
  <dcterms:modified xsi:type="dcterms:W3CDTF">2026-08-31T09:30:00Z</dcterms:modified>
</cp:coreProperties>
</file>